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黑体"/>
          <w:b/>
          <w:bCs/>
          <w:color w:val="000000"/>
          <w:sz w:val="44"/>
          <w:szCs w:val="44"/>
        </w:rPr>
      </w:pPr>
    </w:p>
    <w:p>
      <w:pPr>
        <w:jc w:val="center"/>
        <w:rPr>
          <w:rFonts w:ascii="宋体" w:hAnsi="宋体" w:cs="黑体"/>
          <w:b/>
          <w:bCs/>
          <w:color w:val="000000"/>
          <w:sz w:val="44"/>
          <w:szCs w:val="44"/>
        </w:rPr>
      </w:pPr>
    </w:p>
    <w:p>
      <w:pPr>
        <w:jc w:val="center"/>
        <w:rPr>
          <w:rFonts w:ascii="宋体" w:hAnsi="宋体" w:cs="黑体"/>
          <w:b/>
          <w:bCs/>
          <w:color w:val="000000"/>
          <w:sz w:val="44"/>
          <w:szCs w:val="44"/>
        </w:rPr>
      </w:pPr>
    </w:p>
    <w:p>
      <w:pPr>
        <w:jc w:val="center"/>
        <w:rPr>
          <w:rFonts w:ascii="宋体" w:hAnsi="宋体" w:cs="黑体"/>
          <w:b/>
          <w:bCs/>
          <w:color w:val="000000"/>
          <w:sz w:val="44"/>
          <w:szCs w:val="44"/>
        </w:rPr>
      </w:pPr>
    </w:p>
    <w:p>
      <w:pPr>
        <w:jc w:val="center"/>
        <w:rPr>
          <w:rFonts w:ascii="宋体" w:hAnsi="宋体" w:cs="黑体"/>
          <w:b/>
          <w:bCs/>
          <w:color w:val="000000"/>
          <w:sz w:val="44"/>
          <w:szCs w:val="44"/>
        </w:rPr>
      </w:pPr>
    </w:p>
    <w:p>
      <w:pPr>
        <w:jc w:val="center"/>
        <w:rPr>
          <w:rFonts w:ascii="宋体" w:hAnsi="宋体" w:cs="黑体"/>
          <w:b/>
          <w:bCs/>
          <w:color w:val="000000"/>
          <w:sz w:val="44"/>
          <w:szCs w:val="44"/>
        </w:rPr>
      </w:pPr>
    </w:p>
    <w:p>
      <w:pPr>
        <w:jc w:val="center"/>
        <w:rPr>
          <w:rFonts w:ascii="宋体" w:hAnsi="宋体" w:cs="黑体"/>
          <w:b/>
          <w:bCs/>
          <w:color w:val="000000"/>
          <w:sz w:val="44"/>
          <w:szCs w:val="44"/>
        </w:rPr>
      </w:pPr>
    </w:p>
    <w:p>
      <w:pPr>
        <w:jc w:val="center"/>
        <w:rPr>
          <w:rFonts w:ascii="方正小标宋简体" w:hAnsi="宋体" w:eastAsia="方正小标宋简体" w:cs="黑体"/>
          <w:b/>
          <w:bCs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 w:cs="黑体"/>
          <w:b/>
          <w:bCs/>
          <w:color w:val="000000"/>
          <w:sz w:val="36"/>
          <w:szCs w:val="36"/>
        </w:rPr>
        <w:t>关于开展2023年院级劳动教育实践基地</w:t>
      </w:r>
    </w:p>
    <w:p>
      <w:pPr>
        <w:jc w:val="center"/>
        <w:rPr>
          <w:rFonts w:ascii="方正小标宋简体" w:hAnsi="宋体" w:eastAsia="方正小标宋简体" w:cs="黑体"/>
          <w:b/>
          <w:bCs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 w:cs="黑体"/>
          <w:b/>
          <w:bCs/>
          <w:color w:val="000000"/>
          <w:sz w:val="36"/>
          <w:szCs w:val="36"/>
        </w:rPr>
        <w:t>创建现场验收工作的通知</w:t>
      </w:r>
    </w:p>
    <w:p>
      <w:pPr>
        <w:widowControl w:val="0"/>
        <w:rPr>
          <w:rFonts w:ascii="黑体" w:hAnsi="黑体" w:eastAsia="黑体" w:cs="黑体"/>
          <w:bCs/>
          <w:sz w:val="48"/>
          <w:szCs w:val="48"/>
        </w:rPr>
      </w:pPr>
    </w:p>
    <w:p>
      <w:pPr>
        <w:widowControl w:val="0"/>
        <w:spacing w:line="480" w:lineRule="exact"/>
        <w:jc w:val="both"/>
        <w:rPr>
          <w:rFonts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各有关办学单位：</w:t>
      </w:r>
    </w:p>
    <w:p>
      <w:pPr>
        <w:widowControl w:val="0"/>
        <w:spacing w:line="480" w:lineRule="exact"/>
        <w:ind w:firstLine="640" w:firstLineChars="200"/>
        <w:jc w:val="both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经研究，定于2023年11-12月开展院级劳动教育实践基地创建现场验收工作，现将有关事项通知如下</w:t>
      </w:r>
      <w:r>
        <w:rPr>
          <w:rFonts w:hint="eastAsia" w:ascii="仿宋_GB2312" w:hAnsi="仿宋" w:eastAsia="仿宋_GB2312" w:cs="仿宋"/>
          <w:sz w:val="32"/>
          <w:szCs w:val="32"/>
        </w:rPr>
        <w:t>。</w:t>
      </w:r>
    </w:p>
    <w:p>
      <w:pPr>
        <w:spacing w:line="48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一、时间安排</w:t>
      </w:r>
    </w:p>
    <w:p>
      <w:pPr>
        <w:widowControl w:val="0"/>
        <w:spacing w:line="480" w:lineRule="exact"/>
        <w:ind w:firstLine="640" w:firstLineChars="200"/>
        <w:jc w:val="both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第一批：11月21日-11月23日；第二批：12月19日-21日，</w:t>
      </w:r>
      <w:r>
        <w:rPr>
          <w:rFonts w:hint="eastAsia" w:ascii="仿宋_GB2312" w:hAnsi="仿宋" w:eastAsia="仿宋_GB2312" w:cs="仿宋"/>
          <w:bCs/>
          <w:sz w:val="32"/>
          <w:szCs w:val="32"/>
        </w:rPr>
        <w:t>有关办学单位</w:t>
      </w:r>
      <w:r>
        <w:rPr>
          <w:rFonts w:hint="eastAsia" w:ascii="仿宋_GB2312" w:hAnsi="仿宋" w:eastAsia="仿宋_GB2312" w:cs="仿宋"/>
          <w:sz w:val="32"/>
          <w:szCs w:val="32"/>
        </w:rPr>
        <w:t>具体安排详见附件1。</w:t>
      </w:r>
    </w:p>
    <w:p>
      <w:pPr>
        <w:spacing w:line="48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二、现场验收方式</w:t>
      </w:r>
    </w:p>
    <w:p>
      <w:pPr>
        <w:spacing w:line="4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专家组通过听取汇报、查验材料、师生访谈、现场查看、召开座谈会、总结反馈等方式开展现场验收工作。</w:t>
      </w:r>
    </w:p>
    <w:p>
      <w:pPr>
        <w:spacing w:line="48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</w:t>
      </w:r>
      <w:r>
        <w:rPr>
          <w:rFonts w:hint="eastAsia" w:ascii="黑体" w:hAnsi="黑体" w:eastAsia="黑体" w:cs="黑体"/>
          <w:bCs/>
          <w:sz w:val="32"/>
          <w:szCs w:val="32"/>
        </w:rPr>
        <w:t>有关要求</w:t>
      </w:r>
    </w:p>
    <w:p>
      <w:pPr>
        <w:spacing w:line="4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</w:t>
      </w:r>
      <w:r>
        <w:rPr>
          <w:rFonts w:hint="eastAsia" w:ascii="仿宋_GB2312" w:hAnsi="仿宋" w:eastAsia="仿宋_GB2312" w:cs="仿宋"/>
          <w:bCs/>
          <w:sz w:val="32"/>
          <w:szCs w:val="32"/>
        </w:rPr>
        <w:t>有关办学单位</w:t>
      </w:r>
      <w:r>
        <w:rPr>
          <w:rFonts w:hint="eastAsia" w:ascii="仿宋_GB2312" w:hAnsi="仿宋" w:eastAsia="仿宋_GB2312" w:cs="仿宋_GB2312"/>
          <w:sz w:val="32"/>
          <w:szCs w:val="32"/>
        </w:rPr>
        <w:t>要高度重视，加强组织领导，认真做好本次现场验收的各项准备工作。</w:t>
      </w:r>
    </w:p>
    <w:p>
      <w:pPr>
        <w:spacing w:line="480" w:lineRule="exact"/>
        <w:ind w:firstLine="640" w:firstLineChars="200"/>
        <w:jc w:val="both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</w:t>
      </w:r>
      <w:r>
        <w:rPr>
          <w:rFonts w:hint="eastAsia" w:ascii="仿宋_GB2312" w:hAnsi="仿宋" w:eastAsia="仿宋_GB2312" w:cs="仿宋"/>
          <w:bCs/>
          <w:sz w:val="32"/>
          <w:szCs w:val="32"/>
        </w:rPr>
        <w:t>有关办学单位</w:t>
      </w:r>
      <w:r>
        <w:rPr>
          <w:rFonts w:hint="eastAsia" w:ascii="仿宋_GB2312" w:hAnsi="仿宋" w:eastAsia="仿宋_GB2312" w:cs="仿宋_GB2312"/>
          <w:sz w:val="32"/>
          <w:szCs w:val="32"/>
        </w:rPr>
        <w:t>要实事求是提供评审验收材料，不得弄虚作假。</w:t>
      </w:r>
    </w:p>
    <w:p>
      <w:pPr>
        <w:spacing w:line="48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四、其他</w:t>
      </w:r>
    </w:p>
    <w:p>
      <w:pPr>
        <w:spacing w:line="4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</w:t>
      </w:r>
      <w:r>
        <w:rPr>
          <w:rFonts w:hint="eastAsia" w:ascii="仿宋_GB2312" w:hAnsi="仿宋" w:eastAsia="仿宋_GB2312" w:cs="仿宋"/>
          <w:bCs/>
          <w:sz w:val="32"/>
          <w:szCs w:val="32"/>
        </w:rPr>
        <w:t>有关办学单位劳动教育实践基地</w:t>
      </w:r>
      <w:r>
        <w:rPr>
          <w:rFonts w:hint="eastAsia" w:ascii="仿宋_GB2312" w:hAnsi="仿宋" w:eastAsia="仿宋_GB2312" w:cs="仿宋_GB2312"/>
          <w:sz w:val="32"/>
          <w:szCs w:val="32"/>
        </w:rPr>
        <w:t>创建工作分管校领导和职能部门负责人，于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11月1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午1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:0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_GB2312"/>
          <w:sz w:val="32"/>
          <w:szCs w:val="32"/>
        </w:rPr>
        <w:t>参加学院组织的</w:t>
      </w:r>
      <w:r>
        <w:rPr>
          <w:rFonts w:hint="eastAsia" w:ascii="仿宋_GB2312" w:hAnsi="仿宋" w:eastAsia="仿宋_GB2312" w:cs="仿宋"/>
          <w:bCs/>
          <w:sz w:val="32"/>
          <w:szCs w:val="32"/>
        </w:rPr>
        <w:t>劳动教育实践基地</w:t>
      </w:r>
      <w:r>
        <w:rPr>
          <w:rFonts w:hint="eastAsia" w:ascii="仿宋_GB2312" w:hAnsi="仿宋" w:eastAsia="仿宋_GB2312" w:cs="仿宋_GB2312"/>
          <w:sz w:val="32"/>
          <w:szCs w:val="32"/>
        </w:rPr>
        <w:t>创建现场验收线上工作布置会，会议号：623-911-072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_GB2312"/>
          <w:sz w:val="32"/>
          <w:szCs w:val="32"/>
        </w:rPr>
        <w:t>密码231113。</w:t>
      </w:r>
    </w:p>
    <w:p>
      <w:pPr>
        <w:spacing w:line="4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</w:t>
      </w:r>
      <w:r>
        <w:rPr>
          <w:rFonts w:hint="eastAsia" w:ascii="仿宋_GB2312" w:hAnsi="仿宋" w:eastAsia="仿宋_GB2312" w:cs="仿宋"/>
          <w:bCs/>
          <w:sz w:val="32"/>
          <w:szCs w:val="32"/>
        </w:rPr>
        <w:t>有关办学单位</w:t>
      </w:r>
      <w:r>
        <w:rPr>
          <w:rFonts w:hint="eastAsia" w:ascii="仿宋_GB2312" w:hAnsi="仿宋" w:eastAsia="仿宋_GB2312" w:cs="仿宋_GB2312"/>
          <w:sz w:val="32"/>
          <w:szCs w:val="32"/>
        </w:rPr>
        <w:t>确定1名联系人，于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11月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" w:eastAsia="仿宋_GB2312" w:cs="仿宋_GB2312"/>
          <w:sz w:val="32"/>
          <w:szCs w:val="32"/>
        </w:rPr>
        <w:t>前上报本组学院联络员，以便做好现场验收衔接工作，确保验收顺利开展。</w:t>
      </w:r>
    </w:p>
    <w:p>
      <w:pPr>
        <w:spacing w:line="4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（三）各位专家的交通费和住宿费回单位报销。</w:t>
      </w:r>
    </w:p>
    <w:p>
      <w:pPr>
        <w:spacing w:line="4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学院联系人：徐从戎 ，联系电话：025-83335339，13390919204 。学生管理指导委员会联系人：金伟超，联系电话：0516-69851009，15062112989。</w:t>
      </w:r>
    </w:p>
    <w:p>
      <w:pPr>
        <w:spacing w:line="4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480" w:lineRule="exact"/>
        <w:ind w:left="1918" w:leftChars="266" w:hanging="1280" w:hangingChars="4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附件：1.2023年</w:t>
      </w:r>
      <w:r>
        <w:rPr>
          <w:rFonts w:hint="eastAsia" w:ascii="仿宋_GB2312" w:hAnsi="仿宋" w:eastAsia="仿宋_GB2312" w:cs="仿宋"/>
          <w:bCs/>
          <w:sz w:val="32"/>
          <w:szCs w:val="32"/>
        </w:rPr>
        <w:t>院级劳动教育实践基地</w:t>
      </w:r>
      <w:r>
        <w:rPr>
          <w:rFonts w:hint="eastAsia" w:ascii="仿宋_GB2312" w:hAnsi="仿宋" w:eastAsia="仿宋_GB2312" w:cs="仿宋_GB2312"/>
          <w:sz w:val="32"/>
          <w:szCs w:val="32"/>
        </w:rPr>
        <w:t>创建现场验收时间安排表</w:t>
      </w:r>
    </w:p>
    <w:p>
      <w:pPr>
        <w:spacing w:line="460" w:lineRule="exact"/>
        <w:ind w:left="1916" w:leftChars="665" w:hanging="320" w:hangingChars="1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2.2023年</w:t>
      </w:r>
      <w:r>
        <w:rPr>
          <w:rFonts w:hint="eastAsia" w:ascii="仿宋_GB2312" w:hAnsi="仿宋" w:eastAsia="仿宋_GB2312" w:cs="仿宋"/>
          <w:bCs/>
          <w:sz w:val="32"/>
          <w:szCs w:val="32"/>
        </w:rPr>
        <w:t>院级劳动教育实践基地</w:t>
      </w:r>
      <w:r>
        <w:rPr>
          <w:rFonts w:hint="eastAsia" w:ascii="仿宋_GB2312" w:hAnsi="仿宋" w:eastAsia="仿宋_GB2312" w:cs="仿宋_GB2312"/>
          <w:sz w:val="32"/>
          <w:szCs w:val="32"/>
        </w:rPr>
        <w:t>现场验收办学单位和验收专家一览表</w:t>
      </w:r>
    </w:p>
    <w:p>
      <w:pPr>
        <w:spacing w:line="4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 w:val="0"/>
        <w:spacing w:line="480" w:lineRule="exact"/>
        <w:ind w:firstLine="1280" w:firstLineChars="400"/>
        <w:jc w:val="both"/>
        <w:rPr>
          <w:rFonts w:ascii="仿宋_GB2312" w:hAnsi="仿宋" w:eastAsia="仿宋_GB2312" w:cs="仿宋"/>
          <w:sz w:val="32"/>
          <w:szCs w:val="32"/>
        </w:rPr>
      </w:pPr>
    </w:p>
    <w:p>
      <w:pPr>
        <w:widowControl w:val="0"/>
        <w:spacing w:line="480" w:lineRule="exact"/>
        <w:ind w:firstLine="1280" w:firstLineChars="400"/>
        <w:jc w:val="both"/>
        <w:rPr>
          <w:rFonts w:ascii="仿宋_GB2312" w:hAnsi="仿宋" w:eastAsia="仿宋_GB2312" w:cs="仿宋"/>
          <w:sz w:val="32"/>
          <w:szCs w:val="32"/>
        </w:rPr>
      </w:pPr>
    </w:p>
    <w:p>
      <w:pPr>
        <w:widowControl w:val="0"/>
        <w:spacing w:line="480" w:lineRule="exact"/>
        <w:ind w:firstLine="1280" w:firstLineChars="400"/>
        <w:jc w:val="both"/>
        <w:rPr>
          <w:rFonts w:ascii="仿宋_GB2312" w:hAnsi="仿宋" w:eastAsia="仿宋_GB2312" w:cs="仿宋"/>
          <w:sz w:val="32"/>
          <w:szCs w:val="32"/>
        </w:rPr>
      </w:pPr>
    </w:p>
    <w:p>
      <w:pPr>
        <w:widowControl w:val="0"/>
        <w:spacing w:line="480" w:lineRule="exact"/>
        <w:ind w:firstLine="1280" w:firstLineChars="400"/>
        <w:jc w:val="both"/>
        <w:rPr>
          <w:rFonts w:ascii="仿宋_GB2312" w:hAnsi="仿宋" w:eastAsia="仿宋_GB2312" w:cs="仿宋"/>
          <w:sz w:val="32"/>
          <w:szCs w:val="32"/>
        </w:rPr>
      </w:pPr>
    </w:p>
    <w:p>
      <w:pPr>
        <w:widowControl w:val="0"/>
        <w:spacing w:line="480" w:lineRule="exact"/>
        <w:jc w:val="center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江苏联合职业技术学院</w:t>
      </w:r>
    </w:p>
    <w:p>
      <w:pPr>
        <w:widowControl w:val="0"/>
        <w:spacing w:line="480" w:lineRule="exact"/>
        <w:jc w:val="center"/>
        <w:rPr>
          <w:rFonts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3" w:bottom="1440" w:left="1803" w:header="800" w:footer="800" w:gutter="0"/>
          <w:cols w:space="720" w:num="1"/>
          <w:docGrid w:linePitch="360" w:charSpace="0"/>
        </w:sect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2023年11月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</w:p>
    <w:p>
      <w:pPr>
        <w:spacing w:line="360" w:lineRule="auto"/>
        <w:contextualSpacing/>
        <w:rPr>
          <w:rFonts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附件1</w:t>
      </w:r>
    </w:p>
    <w:p>
      <w:pPr>
        <w:shd w:val="clear" w:color="auto" w:fill="FFFFFF"/>
        <w:jc w:val="center"/>
        <w:rPr>
          <w:rFonts w:ascii="华文中宋" w:hAnsi="华文中宋" w:eastAsia="华文中宋" w:cs="Tahoma"/>
          <w:kern w:val="36"/>
          <w:sz w:val="44"/>
          <w:szCs w:val="44"/>
        </w:rPr>
      </w:pPr>
      <w:r>
        <w:rPr>
          <w:rFonts w:ascii="华文中宋" w:hAnsi="华文中宋" w:eastAsia="华文中宋" w:cs="Tahoma"/>
          <w:kern w:val="36"/>
          <w:sz w:val="44"/>
          <w:szCs w:val="44"/>
        </w:rPr>
        <w:t>202</w:t>
      </w:r>
      <w:r>
        <w:rPr>
          <w:rFonts w:hint="eastAsia" w:ascii="华文中宋" w:hAnsi="华文中宋" w:eastAsia="华文中宋" w:cs="Tahoma"/>
          <w:kern w:val="36"/>
          <w:sz w:val="44"/>
          <w:szCs w:val="44"/>
        </w:rPr>
        <w:t>3</w:t>
      </w:r>
      <w:r>
        <w:rPr>
          <w:rFonts w:ascii="华文中宋" w:hAnsi="华文中宋" w:eastAsia="华文中宋" w:cs="Tahoma"/>
          <w:kern w:val="36"/>
          <w:sz w:val="44"/>
          <w:szCs w:val="44"/>
        </w:rPr>
        <w:t>年院级</w:t>
      </w:r>
      <w:r>
        <w:rPr>
          <w:rFonts w:hint="eastAsia" w:ascii="华文中宋" w:hAnsi="华文中宋" w:eastAsia="华文中宋" w:cs="Tahoma"/>
          <w:kern w:val="36"/>
          <w:sz w:val="44"/>
          <w:szCs w:val="44"/>
        </w:rPr>
        <w:t>劳动教育实践基地现场</w:t>
      </w:r>
      <w:r>
        <w:rPr>
          <w:rFonts w:ascii="华文中宋" w:hAnsi="华文中宋" w:eastAsia="华文中宋" w:cs="Tahoma"/>
          <w:kern w:val="36"/>
          <w:sz w:val="44"/>
          <w:szCs w:val="44"/>
        </w:rPr>
        <w:t>验收</w:t>
      </w:r>
      <w:r>
        <w:rPr>
          <w:rFonts w:hint="eastAsia" w:ascii="华文中宋" w:hAnsi="华文中宋" w:eastAsia="华文中宋" w:cs="Tahoma"/>
          <w:kern w:val="36"/>
          <w:sz w:val="44"/>
          <w:szCs w:val="44"/>
        </w:rPr>
        <w:t>时间安排表</w:t>
      </w:r>
    </w:p>
    <w:p>
      <w:pPr>
        <w:shd w:val="clear" w:color="auto" w:fill="FFFFFF"/>
        <w:jc w:val="center"/>
        <w:rPr>
          <w:rFonts w:hint="default" w:ascii="华文中宋" w:hAnsi="华文中宋" w:eastAsia="华文中宋" w:cs="Tahoma"/>
          <w:kern w:val="36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Tahoma"/>
          <w:kern w:val="36"/>
          <w:sz w:val="44"/>
          <w:szCs w:val="44"/>
        </w:rPr>
        <w:t>第一批</w:t>
      </w:r>
      <w:r>
        <w:rPr>
          <w:rFonts w:hint="eastAsia" w:ascii="华文中宋" w:hAnsi="华文中宋" w:eastAsia="华文中宋" w:cs="Tahoma"/>
          <w:kern w:val="36"/>
          <w:sz w:val="44"/>
          <w:szCs w:val="44"/>
          <w:lang w:val="en-US" w:eastAsia="zh-CN"/>
        </w:rPr>
        <w:t xml:space="preserve"> 11月21日-23日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2481"/>
        <w:gridCol w:w="2315"/>
        <w:gridCol w:w="1985"/>
        <w:gridCol w:w="5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Tahoma"/>
                <w:b/>
                <w:bCs/>
                <w:sz w:val="28"/>
                <w:szCs w:val="28"/>
              </w:rPr>
              <w:t>组别</w:t>
            </w: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sz w:val="28"/>
                <w:szCs w:val="28"/>
              </w:rPr>
              <w:t>学校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sz w:val="28"/>
                <w:szCs w:val="28"/>
                <w:lang w:val="en-US" w:eastAsia="zh-CN"/>
              </w:rPr>
              <w:t>基地</w:t>
            </w:r>
            <w:r>
              <w:rPr>
                <w:rFonts w:hint="eastAsia" w:ascii="仿宋" w:hAnsi="仿宋" w:eastAsia="仿宋" w:cs="Tahom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sz w:val="28"/>
                <w:szCs w:val="28"/>
              </w:rPr>
              <w:t>现场评审时间</w:t>
            </w:r>
          </w:p>
        </w:tc>
        <w:tc>
          <w:tcPr>
            <w:tcW w:w="5253" w:type="dxa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sz w:val="28"/>
                <w:szCs w:val="28"/>
              </w:rPr>
              <w:t>具体日程安排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42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Tahoma"/>
                <w:b/>
                <w:bCs/>
                <w:sz w:val="28"/>
                <w:szCs w:val="28"/>
              </w:rPr>
              <w:t>第一组</w:t>
            </w:r>
          </w:p>
          <w:p>
            <w:pPr>
              <w:widowControl w:val="0"/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r>
              <w:rPr>
                <w:rFonts w:hint="eastAsia" w:ascii="仿宋" w:hAnsi="仿宋" w:eastAsia="仿宋" w:cs="Tahoma"/>
              </w:rPr>
              <w:t>学院联络员</w:t>
            </w:r>
          </w:p>
          <w:p>
            <w:pPr>
              <w:widowControl w:val="0"/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333333"/>
                <w:sz w:val="20"/>
                <w:szCs w:val="20"/>
              </w:rPr>
              <w:t>刘媛025-83335119，18851858059</w:t>
            </w:r>
          </w:p>
          <w:p>
            <w:pPr>
              <w:widowControl w:val="0"/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</w:p>
          <w:p>
            <w:pPr>
              <w:widowControl w:val="0"/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333333"/>
                <w:sz w:val="20"/>
                <w:szCs w:val="20"/>
              </w:rPr>
              <w:t>姜希18626430698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司法警官分院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司法警官分院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</w:t>
            </w:r>
            <w:r>
              <w:rPr>
                <w:rFonts w:ascii="仿宋" w:hAnsi="仿宋" w:eastAsia="仿宋" w:cs="Tahoma"/>
              </w:rPr>
              <w:t>1</w:t>
            </w:r>
            <w:r>
              <w:rPr>
                <w:rFonts w:hint="eastAsia" w:ascii="仿宋" w:hAnsi="仿宋" w:eastAsia="仿宋" w:cs="Tahoma"/>
              </w:rPr>
              <w:t>月21日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13:30-16:30</w:t>
            </w:r>
          </w:p>
        </w:tc>
        <w:tc>
          <w:tcPr>
            <w:tcW w:w="5253" w:type="dxa"/>
            <w:vMerge w:val="restart"/>
          </w:tcPr>
          <w:p>
            <w:pPr>
              <w:widowControl w:val="0"/>
              <w:jc w:val="both"/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专</w:t>
            </w:r>
            <w:r>
              <w:rPr>
                <w:rFonts w:hint="eastAsia" w:ascii="仿宋" w:hAnsi="仿宋" w:eastAsia="仿宋" w:cs="Tahoma"/>
              </w:rPr>
              <w:t>家于</w:t>
            </w:r>
            <w:r>
              <w:rPr>
                <w:rFonts w:ascii="仿宋" w:hAnsi="仿宋" w:eastAsia="仿宋" w:cs="Tahoma"/>
              </w:rPr>
              <w:t>11</w:t>
            </w:r>
            <w:r>
              <w:rPr>
                <w:rFonts w:hint="eastAsia" w:ascii="仿宋" w:hAnsi="仿宋" w:eastAsia="仿宋" w:cs="Tahoma"/>
              </w:rPr>
              <w:t>月21日上午11:00前抵达南京，司法警官分院派车做好专家接站工作，下午评审结束用餐后派车送专家到酒店（酒店由中华中专办学点安排）；11月22日上午8:00由中华中专办学点到酒店接专家到学校；11月22日中午12：30由金陵分院派车到中华中专办学点接专家到学校，下午评审结束后派车送专家返回酒店；11月23日上午8:00由南京工程分院到酒店接专家到学校；11月23日中午12：30由玄武中专办学点派车到南京工程分院接专家到学校，下午评审结束后派车送专家返回酒店；11月24日上午8:00由莫愁中专办学点到酒店接专家到学校，评审结束后派车送专家到车站，专家返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中华中专办学点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“火焰蓝”消防安全服务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11月22日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25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金陵分院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  <w:lang w:eastAsia="zh-CN"/>
              </w:rPr>
              <w:t>“</w:t>
            </w:r>
            <w:r>
              <w:rPr>
                <w:rFonts w:hint="eastAsia" w:ascii="仿宋" w:hAnsi="仿宋" w:eastAsia="仿宋" w:cs="Tahoma"/>
              </w:rPr>
              <w:t>三化</w:t>
            </w:r>
            <w:r>
              <w:rPr>
                <w:rFonts w:hint="eastAsia" w:ascii="仿宋" w:hAnsi="仿宋" w:eastAsia="仿宋" w:cs="Tahoma"/>
                <w:lang w:eastAsia="zh-CN"/>
              </w:rPr>
              <w:t>”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11月22日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13:30-16:30</w:t>
            </w:r>
          </w:p>
        </w:tc>
        <w:tc>
          <w:tcPr>
            <w:tcW w:w="525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南京工程分院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学工专业技能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11月23日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25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玄武中专办学点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科技劳动实践空间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11月23日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13:30-16:30</w:t>
            </w:r>
          </w:p>
        </w:tc>
        <w:tc>
          <w:tcPr>
            <w:tcW w:w="525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莫愁中专办学点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非遗体验中心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11月24日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25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2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Tahoma"/>
                <w:b/>
                <w:bCs/>
                <w:sz w:val="28"/>
                <w:szCs w:val="28"/>
              </w:rPr>
              <w:t>第二组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学院联络员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季小菁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ahoma"/>
              </w:rPr>
              <w:t>17372760931</w:t>
            </w: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无锡机电分院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匠心·传承非遗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11月21日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253" w:type="dxa"/>
            <w:vMerge w:val="restart"/>
          </w:tcPr>
          <w:p>
            <w:pPr>
              <w:widowControl w:val="0"/>
              <w:jc w:val="both"/>
            </w:pPr>
            <w:r>
              <w:rPr>
                <w:rFonts w:hint="eastAsia" w:ascii="仿宋" w:hAnsi="仿宋" w:eastAsia="仿宋" w:cs="Tahoma"/>
              </w:rPr>
              <w:t>专家于</w:t>
            </w:r>
            <w:r>
              <w:rPr>
                <w:rFonts w:ascii="仿宋" w:hAnsi="仿宋" w:eastAsia="仿宋" w:cs="Tahoma"/>
              </w:rPr>
              <w:t>11</w:t>
            </w:r>
            <w:r>
              <w:rPr>
                <w:rFonts w:hint="eastAsia" w:ascii="仿宋" w:hAnsi="仿宋" w:eastAsia="仿宋" w:cs="Tahoma"/>
              </w:rPr>
              <w:t>月20日晚上18:00前抵达无锡，无锡机电分院派车做好专家接站工作，安排当晚入住酒店，并于11月21日上午8:00到酒店接专家到学校；11月21日中午12：30由无锡旅游商贸分院派车到无锡机电分院接专家到学校，下午评审结束后派车送专家返回酒店；11月22日上午8:00由无锡汽车工程分院到酒店接专家到学校；11月22日中午12：30由惠山中专办学点派车到无锡汽车工程分院接专家到学校，下午评审结束用餐后派车送专家到陶都酒店（酒店由陶都中专办学点安排）；11月23日上午8:00由陶都中专办学点到酒店接专家到学校，评审结束后派车送专家到车站，专家返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无锡旅游商贸分院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美食工坊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</w:t>
            </w:r>
            <w:r>
              <w:rPr>
                <w:rFonts w:ascii="仿宋" w:hAnsi="仿宋" w:eastAsia="仿宋" w:cs="Tahoma"/>
              </w:rPr>
              <w:t>1</w:t>
            </w:r>
            <w:r>
              <w:rPr>
                <w:rFonts w:hint="eastAsia" w:ascii="仿宋" w:hAnsi="仿宋" w:eastAsia="仿宋" w:cs="Tahoma"/>
              </w:rPr>
              <w:t>月21日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13:30-16:30</w:t>
            </w:r>
          </w:p>
        </w:tc>
        <w:tc>
          <w:tcPr>
            <w:tcW w:w="525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无锡汽车工程分院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汽车体验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11月22日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25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惠山中专办学点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 xml:space="preserve">初心数字农场 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11月22日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13:30-16:30</w:t>
            </w:r>
          </w:p>
        </w:tc>
        <w:tc>
          <w:tcPr>
            <w:tcW w:w="525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陶都中专办学点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陶瓷制作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11月23日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25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2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Tahoma"/>
                <w:b/>
                <w:bCs/>
                <w:sz w:val="28"/>
                <w:szCs w:val="28"/>
              </w:rPr>
              <w:t>第三组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学院联络员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董自上025-83335357,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18951986599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徐从戎025-83335339,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13390919204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常州旅游商贸分院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东坡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11月21日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253" w:type="dxa"/>
            <w:vMerge w:val="restart"/>
          </w:tcPr>
          <w:p>
            <w:pPr>
              <w:widowControl w:val="0"/>
              <w:jc w:val="both"/>
            </w:pPr>
            <w:r>
              <w:rPr>
                <w:rFonts w:hint="eastAsia" w:ascii="仿宋" w:hAnsi="仿宋" w:eastAsia="仿宋" w:cs="Tahoma"/>
              </w:rPr>
              <w:t>专家于</w:t>
            </w:r>
            <w:r>
              <w:rPr>
                <w:rFonts w:ascii="仿宋" w:hAnsi="仿宋" w:eastAsia="仿宋" w:cs="Tahoma"/>
              </w:rPr>
              <w:t>11</w:t>
            </w:r>
            <w:r>
              <w:rPr>
                <w:rFonts w:hint="eastAsia" w:ascii="仿宋" w:hAnsi="仿宋" w:eastAsia="仿宋" w:cs="Tahoma"/>
              </w:rPr>
              <w:t>月20日晚上18:00前抵达常州，常州旅游商贸分院派车做好专家接站工作，安排当晚入住酒店，并于11月21日上午8:00到酒店接专家到学校；11月21日中午12：30由常州卫生分院派车到常州旅游商贸分院接专家到学校，下午评审结束后派车送专家返回酒店；11月22日上午8:00由常州刘国钧分院到酒店接专家到学校；11月22日中午12：30由武进分院派车到常州刘国钧分院接专家到学校，下午评审结束用餐后派车送专家到苏州酒店（酒店由州丝绸中专办学点安排）；11月23日上午8:00由苏州丝绸中专办学点到酒店接专家到学校，评审结束后派车送专家到车站，专家返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jc w:val="center"/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常州卫生分院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天使摇篮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</w:t>
            </w:r>
            <w:r>
              <w:rPr>
                <w:rFonts w:ascii="仿宋" w:hAnsi="仿宋" w:eastAsia="仿宋" w:cs="Tahoma"/>
              </w:rPr>
              <w:t>1</w:t>
            </w:r>
            <w:r>
              <w:rPr>
                <w:rFonts w:hint="eastAsia" w:ascii="仿宋" w:hAnsi="仿宋" w:eastAsia="仿宋" w:cs="Tahoma"/>
              </w:rPr>
              <w:t>月21日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13:30-16:30</w:t>
            </w:r>
          </w:p>
        </w:tc>
        <w:tc>
          <w:tcPr>
            <w:tcW w:w="525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jc w:val="center"/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常州刘国钧分院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刘国钧分院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11月22日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25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jc w:val="center"/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武进分院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数字化设计与制造体验中心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11月22日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13:30-16:30</w:t>
            </w:r>
          </w:p>
        </w:tc>
        <w:tc>
          <w:tcPr>
            <w:tcW w:w="525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jc w:val="center"/>
            </w:pPr>
          </w:p>
        </w:tc>
        <w:tc>
          <w:tcPr>
            <w:tcW w:w="2481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苏州丝绸中专办学点</w:t>
            </w:r>
          </w:p>
        </w:tc>
        <w:tc>
          <w:tcPr>
            <w:tcW w:w="2315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“经纬”丝织品加工职业体验中心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11月23日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253" w:type="dxa"/>
            <w:vMerge w:val="continue"/>
          </w:tcPr>
          <w:p>
            <w:pPr>
              <w:widowControl w:val="0"/>
              <w:jc w:val="both"/>
            </w:pPr>
          </w:p>
        </w:tc>
      </w:tr>
    </w:tbl>
    <w:p/>
    <w:p/>
    <w:p/>
    <w:p/>
    <w:p/>
    <w:p/>
    <w:p/>
    <w:p/>
    <w:p/>
    <w:p/>
    <w:p/>
    <w:p/>
    <w:p>
      <w:pPr>
        <w:shd w:val="clear" w:color="auto" w:fill="FFFFFF"/>
        <w:spacing w:line="540" w:lineRule="atLeast"/>
        <w:jc w:val="center"/>
        <w:rPr>
          <w:rFonts w:ascii="华文中宋" w:hAnsi="华文中宋" w:eastAsia="华文中宋" w:cs="Tahoma"/>
          <w:kern w:val="36"/>
          <w:sz w:val="44"/>
          <w:szCs w:val="44"/>
        </w:rPr>
      </w:pPr>
      <w:r>
        <w:rPr>
          <w:rFonts w:ascii="华文中宋" w:hAnsi="华文中宋" w:eastAsia="华文中宋" w:cs="Tahoma"/>
          <w:kern w:val="36"/>
          <w:sz w:val="44"/>
          <w:szCs w:val="44"/>
        </w:rPr>
        <w:t>202</w:t>
      </w:r>
      <w:r>
        <w:rPr>
          <w:rFonts w:hint="eastAsia" w:ascii="华文中宋" w:hAnsi="华文中宋" w:eastAsia="华文中宋" w:cs="Tahoma"/>
          <w:kern w:val="36"/>
          <w:sz w:val="44"/>
          <w:szCs w:val="44"/>
        </w:rPr>
        <w:t>3</w:t>
      </w:r>
      <w:r>
        <w:rPr>
          <w:rFonts w:ascii="华文中宋" w:hAnsi="华文中宋" w:eastAsia="华文中宋" w:cs="Tahoma"/>
          <w:kern w:val="36"/>
          <w:sz w:val="44"/>
          <w:szCs w:val="44"/>
        </w:rPr>
        <w:t>年院级</w:t>
      </w:r>
      <w:r>
        <w:rPr>
          <w:rFonts w:hint="eastAsia" w:ascii="华文中宋" w:hAnsi="华文中宋" w:eastAsia="华文中宋" w:cs="Tahoma"/>
          <w:kern w:val="36"/>
          <w:sz w:val="44"/>
          <w:szCs w:val="44"/>
        </w:rPr>
        <w:t>劳动教育实践基地现场</w:t>
      </w:r>
      <w:r>
        <w:rPr>
          <w:rFonts w:ascii="华文中宋" w:hAnsi="华文中宋" w:eastAsia="华文中宋" w:cs="Tahoma"/>
          <w:kern w:val="36"/>
          <w:sz w:val="44"/>
          <w:szCs w:val="44"/>
        </w:rPr>
        <w:t>验收</w:t>
      </w:r>
      <w:r>
        <w:rPr>
          <w:rFonts w:hint="eastAsia" w:ascii="华文中宋" w:hAnsi="华文中宋" w:eastAsia="华文中宋" w:cs="Tahoma"/>
          <w:kern w:val="36"/>
          <w:sz w:val="44"/>
          <w:szCs w:val="44"/>
        </w:rPr>
        <w:t>时间安排表</w:t>
      </w:r>
    </w:p>
    <w:p>
      <w:pPr>
        <w:shd w:val="clear" w:color="auto" w:fill="FFFFFF"/>
        <w:spacing w:line="540" w:lineRule="atLeast"/>
        <w:jc w:val="center"/>
        <w:rPr>
          <w:rFonts w:hint="default" w:ascii="华文中宋" w:hAnsi="华文中宋" w:eastAsia="华文中宋" w:cs="Tahoma"/>
          <w:kern w:val="36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Tahoma"/>
          <w:kern w:val="36"/>
          <w:sz w:val="44"/>
          <w:szCs w:val="44"/>
        </w:rPr>
        <w:t xml:space="preserve">第二批  </w:t>
      </w:r>
      <w:r>
        <w:rPr>
          <w:rFonts w:hint="eastAsia" w:ascii="华文中宋" w:hAnsi="华文中宋" w:eastAsia="华文中宋" w:cs="Tahoma"/>
          <w:kern w:val="36"/>
          <w:sz w:val="44"/>
          <w:szCs w:val="44"/>
          <w:lang w:val="en-US" w:eastAsia="zh-CN"/>
        </w:rPr>
        <w:t>12月19日-21日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2977"/>
        <w:gridCol w:w="2693"/>
        <w:gridCol w:w="1701"/>
        <w:gridCol w:w="5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2" w:type="dxa"/>
            <w:vAlign w:val="center"/>
          </w:tcPr>
          <w:p>
            <w:pPr>
              <w:widowControl w:val="0"/>
              <w:jc w:val="center"/>
            </w:pPr>
            <w:r>
              <w:rPr>
                <w:rFonts w:hint="eastAsia" w:ascii="仿宋" w:hAnsi="仿宋" w:eastAsia="仿宋" w:cs="Tahoma"/>
                <w:b/>
                <w:bCs/>
                <w:sz w:val="28"/>
                <w:szCs w:val="28"/>
              </w:rPr>
              <w:t>组别</w:t>
            </w: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sz w:val="28"/>
                <w:szCs w:val="28"/>
              </w:rPr>
              <w:t>学校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Tahoma"/>
                <w:b/>
                <w:bCs/>
                <w:sz w:val="28"/>
                <w:szCs w:val="28"/>
              </w:rPr>
              <w:t>现场评审时间</w:t>
            </w:r>
          </w:p>
        </w:tc>
        <w:tc>
          <w:tcPr>
            <w:tcW w:w="5073" w:type="dxa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sz w:val="28"/>
                <w:szCs w:val="28"/>
              </w:rPr>
              <w:t>具体日程安排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22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Tahoma"/>
                <w:b/>
                <w:bCs/>
                <w:sz w:val="28"/>
                <w:szCs w:val="28"/>
              </w:rPr>
              <w:t>第一组</w:t>
            </w:r>
          </w:p>
          <w:p>
            <w:pPr>
              <w:widowControl w:val="0"/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r>
              <w:rPr>
                <w:rFonts w:hint="eastAsia" w:ascii="仿宋" w:hAnsi="仿宋" w:eastAsia="仿宋" w:cs="Tahoma"/>
              </w:rPr>
              <w:t>学院联络员</w:t>
            </w:r>
          </w:p>
          <w:p>
            <w:pPr>
              <w:widowControl w:val="0"/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333333"/>
                <w:sz w:val="20"/>
                <w:szCs w:val="20"/>
              </w:rPr>
              <w:t>刘媛025-83335119，18851858059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0"/>
                <w:szCs w:val="20"/>
              </w:rPr>
              <w:t>姜希18626430698</w:t>
            </w: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镇江分院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中西式烹饪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12月19日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073" w:type="dxa"/>
            <w:vMerge w:val="restart"/>
          </w:tcPr>
          <w:p>
            <w:pPr>
              <w:widowControl w:val="0"/>
              <w:jc w:val="both"/>
            </w:pPr>
            <w:r>
              <w:rPr>
                <w:rFonts w:hint="eastAsia" w:ascii="仿宋" w:hAnsi="仿宋" w:eastAsia="仿宋" w:cs="Tahoma"/>
              </w:rPr>
              <w:t>专家于</w:t>
            </w:r>
            <w:r>
              <w:rPr>
                <w:rFonts w:ascii="仿宋" w:hAnsi="仿宋" w:eastAsia="仿宋" w:cs="Tahoma"/>
              </w:rPr>
              <w:t>1</w:t>
            </w:r>
            <w:r>
              <w:rPr>
                <w:rFonts w:hint="eastAsia" w:ascii="仿宋" w:hAnsi="仿宋" w:eastAsia="仿宋" w:cs="Tahoma"/>
              </w:rPr>
              <w:t>2月18日晚上18:00前抵达镇江，镇江分院派车做好专家接站工作，安排当晚入住酒店，并于12月19日上午8:00到酒店接专家到学校；12月19日中午12：30由交通技师学院办学点派车到镇江分院接专家到学校，下午评审结束后派车送专家返回酒店；12月20日上午8:00由丹阳中专办学点到酒店接专家到学校，评审结束用餐后派车送专家到南通酒店（酒店由南通分院安排）；12月21日上午8:00由南通分院到酒店接专家到学校；12月21日中午12：30由海门分院派车到南通分院接专家到学校，评审结束后派车送专家到车站，专家返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2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交通技师学院办学点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交通技师学院办学点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12月19日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13:30-16:30</w:t>
            </w:r>
          </w:p>
        </w:tc>
        <w:tc>
          <w:tcPr>
            <w:tcW w:w="507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2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丹阳中专办学点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乐耕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12月20日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07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2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南通分院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耕读园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12月21日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07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2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海门分院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大生美厨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12月21日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13:30-16:30</w:t>
            </w:r>
          </w:p>
        </w:tc>
        <w:tc>
          <w:tcPr>
            <w:tcW w:w="507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22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Tahoma"/>
                <w:b/>
                <w:bCs/>
                <w:sz w:val="28"/>
                <w:szCs w:val="28"/>
              </w:rPr>
              <w:t>第二组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学院联络员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季小菁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ahoma"/>
              </w:rPr>
              <w:t>17372760931</w:t>
            </w: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淮安分院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学做淮扬菜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12月19日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073" w:type="dxa"/>
            <w:vMerge w:val="restart"/>
          </w:tcPr>
          <w:p>
            <w:pPr>
              <w:widowControl w:val="0"/>
              <w:jc w:val="both"/>
            </w:pPr>
            <w:r>
              <w:rPr>
                <w:rFonts w:hint="eastAsia" w:ascii="仿宋" w:hAnsi="仿宋" w:eastAsia="仿宋" w:cs="Tahoma"/>
              </w:rPr>
              <w:t>专家于</w:t>
            </w:r>
            <w:r>
              <w:rPr>
                <w:rFonts w:ascii="仿宋" w:hAnsi="仿宋" w:eastAsia="仿宋" w:cs="Tahoma"/>
              </w:rPr>
              <w:t>1</w:t>
            </w:r>
            <w:r>
              <w:rPr>
                <w:rFonts w:hint="eastAsia" w:ascii="仿宋" w:hAnsi="仿宋" w:eastAsia="仿宋" w:cs="Tahoma"/>
              </w:rPr>
              <w:t>2月18日晚上18:00前抵达淮安，淮安分院派车做好专家接站工作，安排当晚入住酒店，并于12月19日上午8:00到酒店接专家到学校，评审结束用餐后派车送专家到盐城酒店（酒店由东台分院安排）；12月20日上午8:00由东台分院到酒店接专家到学校；12月20日中午12:30由盐城生物工程分院到东台分院接专家到学校，评审结束后派车送专家到车站，专家返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2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东台分院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林工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12月19日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07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2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盐城生物工程分院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葡源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12月20日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07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22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Tahoma"/>
                <w:b/>
                <w:bCs/>
                <w:sz w:val="28"/>
                <w:szCs w:val="28"/>
              </w:rPr>
              <w:t>第三组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学院联络员董自上025-83335357,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ahoma"/>
              </w:rPr>
              <w:t>18951986599</w:t>
            </w: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扬州旅游商贸学校办学点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“爱家尚厨”烹饪家务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12月19日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073" w:type="dxa"/>
            <w:vMerge w:val="restart"/>
          </w:tcPr>
          <w:p>
            <w:pPr>
              <w:widowControl w:val="0"/>
              <w:jc w:val="both"/>
            </w:pPr>
            <w:r>
              <w:rPr>
                <w:rFonts w:hint="eastAsia" w:ascii="仿宋" w:hAnsi="仿宋" w:eastAsia="仿宋" w:cs="Tahoma"/>
              </w:rPr>
              <w:t>专家于</w:t>
            </w:r>
            <w:r>
              <w:rPr>
                <w:rFonts w:ascii="仿宋" w:hAnsi="仿宋" w:eastAsia="仿宋" w:cs="Tahoma"/>
              </w:rPr>
              <w:t>1</w:t>
            </w:r>
            <w:r>
              <w:rPr>
                <w:rFonts w:hint="eastAsia" w:ascii="仿宋" w:hAnsi="仿宋" w:eastAsia="仿宋" w:cs="Tahoma"/>
              </w:rPr>
              <w:t>2月18日晚上18:00前抵达扬州，扬州旅游商贸学校办学点派车做好专家接站工作，安排当晚入住酒店，并于12月19日上午8:00到酒店接专家到学校；12月19日中午12：30由扬州分院派车到扬州旅游商贸学校办学点接专家到学校，评审结束后派车送专家返回酒店；12月20日上午8:00由扬州技师分院到酒店接专家到学校；12月20日中午12：30由高邮中专办学点到扬州技师分院接专家到学校，评审结束用餐后派车送专家到泰州酒店（酒店由泰兴分院安排）；12月21日上午8:00由泰兴分院到酒店接专家到学校，评审结束后派车送专家到车站，专家返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2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扬州分院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弘毅惟勤生产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12月19日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13:30-16:30</w:t>
            </w:r>
          </w:p>
        </w:tc>
        <w:tc>
          <w:tcPr>
            <w:tcW w:w="507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2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扬州技师分院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扬州技师分院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12月20日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07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2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高邮中专办学点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乐心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12月20日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13:30-16:30</w:t>
            </w:r>
          </w:p>
        </w:tc>
        <w:tc>
          <w:tcPr>
            <w:tcW w:w="507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2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泰兴分院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学农类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12月21日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073" w:type="dxa"/>
            <w:vMerge w:val="continue"/>
          </w:tcPr>
          <w:p>
            <w:pPr>
              <w:widowControl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22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Tahoma"/>
                <w:b/>
                <w:bCs/>
                <w:sz w:val="28"/>
                <w:szCs w:val="28"/>
              </w:rPr>
              <w:t>第四组</w:t>
            </w:r>
          </w:p>
          <w:p>
            <w:pPr>
              <w:widowControl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" w:hAnsi="仿宋" w:eastAsia="仿宋" w:cs="Tahoma"/>
              </w:rPr>
              <w:t>学院联络员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徐从戎025-83335339,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ahoma"/>
              </w:rPr>
              <w:t>13390919204</w:t>
            </w: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徐州财经分院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凝耘财苑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12月19日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073" w:type="dxa"/>
            <w:vMerge w:val="restart"/>
          </w:tcPr>
          <w:p>
            <w:pPr>
              <w:widowControl w:val="0"/>
              <w:jc w:val="both"/>
            </w:pPr>
            <w:r>
              <w:rPr>
                <w:rFonts w:hint="eastAsia" w:ascii="仿宋" w:hAnsi="仿宋" w:eastAsia="仿宋" w:cs="Tahoma"/>
              </w:rPr>
              <w:t>专家于</w:t>
            </w:r>
            <w:r>
              <w:rPr>
                <w:rFonts w:ascii="仿宋" w:hAnsi="仿宋" w:eastAsia="仿宋" w:cs="Tahoma"/>
              </w:rPr>
              <w:t>1</w:t>
            </w:r>
            <w:r>
              <w:rPr>
                <w:rFonts w:hint="eastAsia" w:ascii="仿宋" w:hAnsi="仿宋" w:eastAsia="仿宋" w:cs="Tahoma"/>
              </w:rPr>
              <w:t>2月18日晚上18:00前抵达徐州，徐州财经分院派车做好专家接站工作，安排当晚入住酒店，并于12月19日上午8:00到酒店接专家到学校；12月19日中午12：30由徐州技师分院派车到徐州财经分院接专家到学校，评审结束用餐后派车送专家到丰县酒店（酒店由丰县中专办学点安排）；12月20日上午8:00由丰县中专办学点前往酒店接专家到学校，评审结束用餐后派车送专家到宿迁酒店（酒店由宿迁经贸分院安排）；12月21日上午8:00由宿迁经贸分院到酒店接专家到学校，评审结束后派车送专家到车站，专家返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22" w:type="dxa"/>
            <w:vMerge w:val="continue"/>
            <w:vAlign w:val="center"/>
          </w:tcPr>
          <w:p>
            <w:pPr>
              <w:widowControl w:val="0"/>
              <w:jc w:val="center"/>
            </w:pP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徐州技师分院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未来科技城+非遗传承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12月19日</w:t>
            </w:r>
          </w:p>
          <w:p>
            <w:pPr>
              <w:widowControl w:val="0"/>
              <w:jc w:val="center"/>
              <w:textAlignment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13:30-16:30</w:t>
            </w:r>
          </w:p>
        </w:tc>
        <w:tc>
          <w:tcPr>
            <w:tcW w:w="5073" w:type="dxa"/>
            <w:vMerge w:val="continue"/>
            <w:vAlign w:val="center"/>
          </w:tcPr>
          <w:p>
            <w:pPr>
              <w:widowControl w:val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22" w:type="dxa"/>
            <w:vMerge w:val="continue"/>
            <w:vAlign w:val="center"/>
          </w:tcPr>
          <w:p>
            <w:pPr>
              <w:widowControl w:val="0"/>
              <w:jc w:val="center"/>
            </w:pP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丰县中专办学点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中餐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12月20日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073" w:type="dxa"/>
            <w:vMerge w:val="continue"/>
            <w:vAlign w:val="center"/>
          </w:tcPr>
          <w:p>
            <w:pPr>
              <w:widowControl w:val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22" w:type="dxa"/>
            <w:vMerge w:val="continue"/>
            <w:vAlign w:val="center"/>
          </w:tcPr>
          <w:p>
            <w:pPr>
              <w:widowControl w:val="0"/>
              <w:jc w:val="center"/>
            </w:pPr>
          </w:p>
        </w:tc>
        <w:tc>
          <w:tcPr>
            <w:tcW w:w="2977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宿迁经贸分院</w:t>
            </w:r>
          </w:p>
        </w:tc>
        <w:tc>
          <w:tcPr>
            <w:tcW w:w="2693" w:type="dxa"/>
            <w:vAlign w:val="center"/>
          </w:tcPr>
          <w:p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hint="eastAsia" w:ascii="仿宋" w:hAnsi="仿宋" w:eastAsia="仿宋" w:cs="Tahoma"/>
              </w:rPr>
              <w:t>花木养护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12月21日</w:t>
            </w:r>
          </w:p>
          <w:p>
            <w:pPr>
              <w:widowControl w:val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08:30-11:30</w:t>
            </w:r>
          </w:p>
        </w:tc>
        <w:tc>
          <w:tcPr>
            <w:tcW w:w="5073" w:type="dxa"/>
            <w:vMerge w:val="continue"/>
            <w:vAlign w:val="center"/>
          </w:tcPr>
          <w:p>
            <w:pPr>
              <w:widowControl w:val="0"/>
              <w:jc w:val="center"/>
            </w:pPr>
          </w:p>
        </w:tc>
      </w:tr>
    </w:tbl>
    <w:p/>
    <w:p/>
    <w:p/>
    <w:p>
      <w:pPr>
        <w:spacing w:after="100" w:afterAutospacing="1" w:line="240" w:lineRule="atLeast"/>
        <w:rPr>
          <w:rFonts w:ascii="宋体" w:hAnsi="宋体" w:cs="宋体"/>
          <w:color w:val="000000"/>
          <w:sz w:val="25"/>
        </w:rPr>
      </w:pPr>
    </w:p>
    <w:p>
      <w:pPr>
        <w:spacing w:line="460" w:lineRule="exact"/>
        <w:rPr>
          <w:rFonts w:ascii="方正小标宋简体" w:hAnsi="华文中宋" w:eastAsia="方正小标宋简体"/>
          <w:color w:val="333333"/>
          <w:sz w:val="36"/>
          <w:szCs w:val="36"/>
        </w:rPr>
        <w:sectPr>
          <w:footerReference r:id="rId4" w:type="default"/>
          <w:pgSz w:w="16838" w:h="11906" w:orient="landscape"/>
          <w:pgMar w:top="669" w:right="1440" w:bottom="669" w:left="1440" w:header="851" w:footer="992" w:gutter="0"/>
          <w:cols w:space="720" w:num="1"/>
          <w:docGrid w:type="lines" w:linePitch="312" w:charSpace="0"/>
        </w:sectPr>
      </w:pPr>
    </w:p>
    <w:p>
      <w:pPr>
        <w:spacing w:line="460" w:lineRule="exact"/>
        <w:contextualSpacing/>
        <w:rPr>
          <w:rFonts w:ascii="方正小标宋简体" w:hAnsi="华文中宋" w:eastAsia="方正小标宋简体"/>
          <w:color w:val="333333"/>
          <w:sz w:val="36"/>
          <w:szCs w:val="36"/>
        </w:rPr>
      </w:pPr>
      <w:r>
        <w:rPr>
          <w:rFonts w:hint="eastAsia" w:ascii="仿宋_GB2312" w:hAnsi="仿宋" w:eastAsia="仿宋_GB2312" w:cs="黑体"/>
          <w:sz w:val="32"/>
          <w:szCs w:val="32"/>
        </w:rPr>
        <w:t>附件</w:t>
      </w:r>
      <w:r>
        <w:rPr>
          <w:rFonts w:ascii="仿宋_GB2312" w:hAnsi="仿宋" w:eastAsia="仿宋_GB2312" w:cs="黑体"/>
          <w:sz w:val="32"/>
          <w:szCs w:val="32"/>
        </w:rPr>
        <w:t>2</w:t>
      </w:r>
    </w:p>
    <w:p>
      <w:pPr>
        <w:spacing w:line="460" w:lineRule="exact"/>
        <w:jc w:val="center"/>
        <w:rPr>
          <w:rFonts w:ascii="方正小标宋简体" w:hAnsi="华文中宋" w:eastAsia="方正小标宋简体"/>
          <w:color w:val="333333"/>
          <w:sz w:val="32"/>
          <w:szCs w:val="32"/>
        </w:rPr>
      </w:pPr>
      <w:r>
        <w:rPr>
          <w:rFonts w:hint="eastAsia" w:ascii="方正小标宋简体" w:hAnsi="华文中宋" w:eastAsia="方正小标宋简体"/>
          <w:color w:val="333333"/>
          <w:sz w:val="32"/>
          <w:szCs w:val="32"/>
        </w:rPr>
        <w:t>2023年创建院级劳动教育实践基地</w:t>
      </w:r>
    </w:p>
    <w:p>
      <w:pPr>
        <w:spacing w:line="460" w:lineRule="exact"/>
        <w:jc w:val="center"/>
        <w:rPr>
          <w:rFonts w:ascii="方正小标宋简体" w:hAnsi="华文中宋" w:eastAsia="方正小标宋简体"/>
          <w:color w:val="333333"/>
          <w:sz w:val="32"/>
          <w:szCs w:val="32"/>
        </w:rPr>
      </w:pPr>
      <w:r>
        <w:rPr>
          <w:rFonts w:hint="eastAsia" w:ascii="方正小标宋简体" w:hAnsi="华文中宋" w:eastAsia="方正小标宋简体"/>
          <w:color w:val="333333"/>
          <w:sz w:val="32"/>
          <w:szCs w:val="32"/>
        </w:rPr>
        <w:t>现场验收办学单位和专家名单一览表（第一批）</w:t>
      </w:r>
    </w:p>
    <w:p>
      <w:pPr>
        <w:spacing w:line="460" w:lineRule="exact"/>
        <w:jc w:val="center"/>
        <w:rPr>
          <w:rFonts w:ascii="方正小标宋简体" w:hAnsi="华文中宋" w:eastAsia="方正小标宋简体"/>
          <w:color w:val="333333"/>
          <w:sz w:val="32"/>
          <w:szCs w:val="32"/>
        </w:rPr>
      </w:pPr>
    </w:p>
    <w:tbl>
      <w:tblPr>
        <w:tblStyle w:val="5"/>
        <w:tblW w:w="10284" w:type="dxa"/>
        <w:tblInd w:w="-6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2496"/>
        <w:gridCol w:w="2676"/>
        <w:gridCol w:w="1836"/>
        <w:gridCol w:w="2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序号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学校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基地名称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职能部门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负责人</w:t>
            </w:r>
          </w:p>
        </w:tc>
        <w:tc>
          <w:tcPr>
            <w:tcW w:w="26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验收专家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司法警官分院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司法警官分院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学工处赵鹏</w:t>
            </w:r>
          </w:p>
        </w:tc>
        <w:tc>
          <w:tcPr>
            <w:tcW w:w="268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第一组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专家</w:t>
            </w:r>
          </w:p>
          <w:p>
            <w:pPr>
              <w:jc w:val="center"/>
              <w:rPr>
                <w:rFonts w:hint="eastAsia"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刘永（组长）</w:t>
            </w:r>
          </w:p>
          <w:p>
            <w:pPr>
              <w:jc w:val="center"/>
              <w:rPr>
                <w:rFonts w:hint="eastAsia"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顾伟国</w:t>
            </w:r>
          </w:p>
          <w:p>
            <w:pPr>
              <w:jc w:val="center"/>
              <w:rPr>
                <w:rFonts w:hint="default" w:ascii="仿宋" w:hAnsi="仿宋" w:eastAsia="仿宋" w:cs="Tahoma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lang w:val="en-US" w:eastAsia="zh-CN"/>
              </w:rPr>
              <w:t>曾海娟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</w:p>
          <w:p>
            <w:pPr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r>
              <w:rPr>
                <w:rFonts w:hint="eastAsia" w:ascii="仿宋" w:hAnsi="仿宋" w:eastAsia="仿宋" w:cs="Tahoma"/>
              </w:rPr>
              <w:t>学院联络员</w:t>
            </w:r>
          </w:p>
          <w:p>
            <w:pPr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333333"/>
                <w:sz w:val="20"/>
                <w:szCs w:val="20"/>
              </w:rPr>
              <w:t>刘媛025-83335119，18851858059</w:t>
            </w:r>
          </w:p>
          <w:p>
            <w:pPr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333333"/>
                <w:sz w:val="20"/>
                <w:szCs w:val="20"/>
              </w:rPr>
              <w:t>姜希18626430698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中华中专办学点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“火焰蓝”消防安全服务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学工处黄婷</w:t>
            </w:r>
          </w:p>
        </w:tc>
        <w:tc>
          <w:tcPr>
            <w:tcW w:w="26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ahom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3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金陵分院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三化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学工处吴小玲</w:t>
            </w:r>
          </w:p>
        </w:tc>
        <w:tc>
          <w:tcPr>
            <w:tcW w:w="268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4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南京工程分院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学工专业技能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教学处刘琳</w:t>
            </w:r>
          </w:p>
        </w:tc>
        <w:tc>
          <w:tcPr>
            <w:tcW w:w="268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5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玄武中专办学点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科技劳动实践空间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学工处佀永辉</w:t>
            </w:r>
          </w:p>
        </w:tc>
        <w:tc>
          <w:tcPr>
            <w:tcW w:w="268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6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莫愁中专办学点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非遗体验中心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学生发展中心姜标</w:t>
            </w:r>
          </w:p>
        </w:tc>
        <w:tc>
          <w:tcPr>
            <w:tcW w:w="268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7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无锡机电分院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匠心·传承非遗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学工处陈岚</w:t>
            </w:r>
          </w:p>
        </w:tc>
        <w:tc>
          <w:tcPr>
            <w:tcW w:w="268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Tahoma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lang w:val="en-US" w:eastAsia="zh-CN"/>
              </w:rPr>
              <w:t>第二组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专家</w:t>
            </w:r>
          </w:p>
          <w:p>
            <w:pPr>
              <w:jc w:val="center"/>
              <w:rPr>
                <w:rFonts w:hint="eastAsia"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袁荣高（组长）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吕卓鸿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邵扣宗</w:t>
            </w:r>
          </w:p>
          <w:p>
            <w:pPr>
              <w:jc w:val="both"/>
              <w:rPr>
                <w:rFonts w:ascii="仿宋" w:hAnsi="仿宋" w:eastAsia="仿宋" w:cs="Tahoma"/>
              </w:rPr>
            </w:pP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学院联络员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季小菁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" w:hAnsi="仿宋" w:eastAsia="仿宋" w:cs="Tahoma"/>
              </w:rPr>
              <w:t>17372760931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8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无锡旅游商贸分院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美食工坊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学生处时小燕</w:t>
            </w:r>
          </w:p>
        </w:tc>
        <w:tc>
          <w:tcPr>
            <w:tcW w:w="268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9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无锡汽车工程分院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汽车体验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学工处乔洪波</w:t>
            </w:r>
          </w:p>
        </w:tc>
        <w:tc>
          <w:tcPr>
            <w:tcW w:w="268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10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惠山中专办学点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初心数字农场 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学生发展中心周静东</w:t>
            </w:r>
          </w:p>
        </w:tc>
        <w:tc>
          <w:tcPr>
            <w:tcW w:w="268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11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陶都中专办学点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陶瓷制作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学工处杨卫国</w:t>
            </w:r>
          </w:p>
        </w:tc>
        <w:tc>
          <w:tcPr>
            <w:tcW w:w="268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12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常州旅游商贸分院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东坡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校长助理励凌凌</w:t>
            </w:r>
          </w:p>
        </w:tc>
        <w:tc>
          <w:tcPr>
            <w:tcW w:w="268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第三组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专家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叶文进（组长）</w:t>
            </w:r>
          </w:p>
          <w:p>
            <w:pPr>
              <w:jc w:val="center"/>
              <w:rPr>
                <w:rFonts w:hint="default" w:ascii="仿宋" w:hAnsi="仿宋" w:eastAsia="仿宋" w:cs="Tahoma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lang w:val="en-US" w:eastAsia="zh-CN"/>
              </w:rPr>
              <w:t>邹燕</w:t>
            </w:r>
          </w:p>
          <w:p>
            <w:pPr>
              <w:jc w:val="center"/>
              <w:rPr>
                <w:rFonts w:hint="eastAsia" w:ascii="仿宋" w:hAnsi="仿宋" w:eastAsia="仿宋" w:cs="Tahoma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lang w:val="en-US" w:eastAsia="zh-CN"/>
              </w:rPr>
              <w:t>金伟超</w:t>
            </w:r>
          </w:p>
          <w:p>
            <w:pPr>
              <w:jc w:val="center"/>
              <w:rPr>
                <w:rFonts w:hint="eastAsia" w:ascii="仿宋" w:hAnsi="仿宋" w:eastAsia="仿宋" w:cs="Tahoma"/>
                <w:lang w:val="en-US" w:eastAsia="zh-CN"/>
              </w:rPr>
            </w:pP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学院联络员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董自上025-83335357,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18951986599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徐从戎025-83335339,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13390919204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13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常州卫生分院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天使摇篮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学工处张国琴</w:t>
            </w:r>
          </w:p>
        </w:tc>
        <w:tc>
          <w:tcPr>
            <w:tcW w:w="268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14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常州刘国钧分院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常州刘国钧分院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学工处肖雪武</w:t>
            </w:r>
          </w:p>
        </w:tc>
        <w:tc>
          <w:tcPr>
            <w:tcW w:w="268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15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武进分院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数字化设计与制造体验中心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学工处陈志锋</w:t>
            </w:r>
          </w:p>
        </w:tc>
        <w:tc>
          <w:tcPr>
            <w:tcW w:w="268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5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16</w:t>
            </w:r>
          </w:p>
        </w:tc>
        <w:tc>
          <w:tcPr>
            <w:tcW w:w="24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苏州丝绸中专办学点</w:t>
            </w:r>
          </w:p>
        </w:tc>
        <w:tc>
          <w:tcPr>
            <w:tcW w:w="26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“经纬”丝织品加工职业体验中心</w:t>
            </w:r>
          </w:p>
        </w:tc>
        <w:tc>
          <w:tcPr>
            <w:tcW w:w="18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学工处顾蕊</w:t>
            </w:r>
          </w:p>
        </w:tc>
        <w:tc>
          <w:tcPr>
            <w:tcW w:w="268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</w:tbl>
    <w:p>
      <w:pPr>
        <w:widowControl w:val="0"/>
        <w:spacing w:line="480" w:lineRule="exact"/>
        <w:jc w:val="center"/>
        <w:rPr>
          <w:rFonts w:ascii="仿宋" w:hAnsi="仿宋" w:eastAsia="仿宋" w:cs="仿宋"/>
          <w:sz w:val="32"/>
          <w:szCs w:val="32"/>
        </w:rPr>
        <w:sectPr>
          <w:footerReference r:id="rId5" w:type="default"/>
          <w:pgSz w:w="11906" w:h="16838"/>
          <w:pgMar w:top="1440" w:right="1803" w:bottom="1440" w:left="1803" w:header="800" w:footer="800" w:gutter="0"/>
          <w:cols w:space="720" w:num="1"/>
          <w:docGrid w:linePitch="360" w:charSpace="0"/>
        </w:sectPr>
      </w:pPr>
    </w:p>
    <w:p>
      <w:pPr>
        <w:spacing w:line="460" w:lineRule="exact"/>
        <w:jc w:val="center"/>
        <w:rPr>
          <w:rFonts w:ascii="方正小标宋简体" w:hAnsi="华文中宋" w:eastAsia="方正小标宋简体"/>
          <w:color w:val="333333"/>
          <w:sz w:val="32"/>
          <w:szCs w:val="32"/>
        </w:rPr>
      </w:pPr>
      <w:r>
        <w:rPr>
          <w:rFonts w:hint="eastAsia" w:ascii="方正小标宋简体" w:hAnsi="华文中宋" w:eastAsia="方正小标宋简体"/>
          <w:color w:val="333333"/>
          <w:sz w:val="32"/>
          <w:szCs w:val="32"/>
        </w:rPr>
        <w:t>2023年创建院级劳动教育实践基地</w:t>
      </w:r>
    </w:p>
    <w:p>
      <w:pPr>
        <w:widowControl w:val="0"/>
        <w:spacing w:line="4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方正小标宋简体" w:hAnsi="华文中宋" w:eastAsia="方正小标宋简体"/>
          <w:color w:val="333333"/>
          <w:sz w:val="32"/>
          <w:szCs w:val="32"/>
        </w:rPr>
        <w:t>现场验收办学单位一览表（第二批）</w:t>
      </w:r>
    </w:p>
    <w:tbl>
      <w:tblPr>
        <w:tblStyle w:val="5"/>
        <w:tblW w:w="1043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2280"/>
        <w:gridCol w:w="2071"/>
        <w:gridCol w:w="2028"/>
        <w:gridCol w:w="30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序号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学校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基地名称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职能部门负责人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验收专家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镇江分院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中西式烹饪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学工处杨冰</w:t>
            </w:r>
          </w:p>
        </w:tc>
        <w:tc>
          <w:tcPr>
            <w:tcW w:w="30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第一组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专家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张传娟（组长）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刘金桥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曹荣</w:t>
            </w:r>
          </w:p>
          <w:p>
            <w:pPr>
              <w:jc w:val="center"/>
              <w:rPr>
                <w:rFonts w:hint="eastAsia"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学院联络员</w:t>
            </w:r>
          </w:p>
          <w:p>
            <w:pPr>
              <w:jc w:val="center"/>
              <w:rPr>
                <w:rFonts w:hint="eastAsia" w:ascii="仿宋" w:hAnsi="仿宋" w:eastAsia="仿宋" w:cs="Tahoma"/>
              </w:rPr>
            </w:pPr>
            <w:r>
              <w:rPr>
                <w:rFonts w:hint="eastAsia" w:ascii="宋体" w:hAnsi="宋体" w:cs="宋体"/>
                <w:color w:val="333333"/>
                <w:sz w:val="20"/>
                <w:szCs w:val="20"/>
              </w:rPr>
              <w:t>姜希18626430698</w:t>
            </w:r>
          </w:p>
          <w:p>
            <w:pPr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333333"/>
                <w:sz w:val="20"/>
                <w:szCs w:val="20"/>
              </w:rPr>
              <w:t>刘媛025-83335119，18851858059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交通技师学院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办学点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交通技师学院办学点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公共基础课部（马克思主义学院）朱中文</w:t>
            </w:r>
          </w:p>
        </w:tc>
        <w:tc>
          <w:tcPr>
            <w:tcW w:w="3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3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丹阳中专办学点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乐耕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学工处韦荣</w:t>
            </w:r>
          </w:p>
        </w:tc>
        <w:tc>
          <w:tcPr>
            <w:tcW w:w="3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南通分院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耕读园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学工处姚晓晶</w:t>
            </w:r>
          </w:p>
        </w:tc>
        <w:tc>
          <w:tcPr>
            <w:tcW w:w="3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5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海门分院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大生美厨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学生工作部张海华</w:t>
            </w:r>
          </w:p>
        </w:tc>
        <w:tc>
          <w:tcPr>
            <w:tcW w:w="305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淮安分院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学做淮扬菜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教务处朱家勇</w:t>
            </w:r>
          </w:p>
        </w:tc>
        <w:tc>
          <w:tcPr>
            <w:tcW w:w="305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第二组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专家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缪朝东（组长）</w:t>
            </w:r>
          </w:p>
          <w:p>
            <w:pPr>
              <w:spacing w:line="360" w:lineRule="exact"/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沈舒</w:t>
            </w:r>
          </w:p>
          <w:p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许曙青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学院联络员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" w:hAnsi="仿宋" w:eastAsia="仿宋" w:cs="Tahoma"/>
              </w:rPr>
              <w:t>季小菁17372760931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7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东台分院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林工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教务处陆俊</w:t>
            </w:r>
          </w:p>
        </w:tc>
        <w:tc>
          <w:tcPr>
            <w:tcW w:w="3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8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盐城生物工程分院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葡源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学生处郭劲东</w:t>
            </w:r>
          </w:p>
        </w:tc>
        <w:tc>
          <w:tcPr>
            <w:tcW w:w="3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9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扬州旅游商贸学校办学点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“爱家尚厨”烹饪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学工处曾玉祥</w:t>
            </w:r>
          </w:p>
        </w:tc>
        <w:tc>
          <w:tcPr>
            <w:tcW w:w="305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第三组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专家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陈育中（组长）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吴小玲</w:t>
            </w:r>
          </w:p>
          <w:p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王丰</w:t>
            </w:r>
          </w:p>
          <w:p>
            <w:pPr>
              <w:jc w:val="center"/>
              <w:rPr>
                <w:rFonts w:hint="eastAsia"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学院联络员</w:t>
            </w:r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  <w:lang w:eastAsia="zh-CN"/>
              </w:rPr>
              <w:t>郑超</w:t>
            </w:r>
            <w:bookmarkStart w:id="0" w:name="_GoBack"/>
            <w:bookmarkEnd w:id="0"/>
          </w:p>
          <w:p>
            <w:pPr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18951986599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10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扬州分院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弘毅惟勤生产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学工处沈莉</w:t>
            </w:r>
          </w:p>
        </w:tc>
        <w:tc>
          <w:tcPr>
            <w:tcW w:w="3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11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扬州技师分院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扬州技师分院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学工处宗枢</w:t>
            </w:r>
          </w:p>
        </w:tc>
        <w:tc>
          <w:tcPr>
            <w:tcW w:w="3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12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高邮中专办学点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乐心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学工处党君</w:t>
            </w:r>
          </w:p>
        </w:tc>
        <w:tc>
          <w:tcPr>
            <w:tcW w:w="3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13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泰兴分院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学农类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学生管理服务中心施文龙</w:t>
            </w:r>
          </w:p>
        </w:tc>
        <w:tc>
          <w:tcPr>
            <w:tcW w:w="305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14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徐州财经分院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凝耘财苑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学工处宋兵</w:t>
            </w:r>
          </w:p>
        </w:tc>
        <w:tc>
          <w:tcPr>
            <w:tcW w:w="30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第四组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专家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姜峰（组长）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朱保华</w:t>
            </w:r>
          </w:p>
          <w:p>
            <w:pPr>
              <w:spacing w:line="360" w:lineRule="exact"/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计军军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" w:hAnsi="仿宋" w:eastAsia="仿宋" w:cs="Tahoma"/>
              </w:rPr>
              <w:t>学院联络员</w:t>
            </w:r>
          </w:p>
          <w:p>
            <w:pPr>
              <w:spacing w:line="360" w:lineRule="exact"/>
              <w:jc w:val="center"/>
              <w:rPr>
                <w:rFonts w:hint="default" w:ascii="仿宋_GB2312" w:eastAsia="仿宋_GB2312"/>
                <w:lang w:val="en-US"/>
              </w:rPr>
            </w:pPr>
            <w:r>
              <w:rPr>
                <w:rFonts w:hint="eastAsia" w:ascii="仿宋" w:hAnsi="仿宋" w:eastAsia="仿宋" w:cs="Tahoma"/>
                <w:lang w:val="en-US" w:eastAsia="zh-CN"/>
              </w:rPr>
              <w:t>张淑菊15895962131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15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徐州技师分院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未来科技城+非遗传承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学工处</w:t>
            </w:r>
            <w:r>
              <w:rPr>
                <w:rFonts w:hint="eastAsia" w:ascii="仿宋_GB2312" w:eastAsia="仿宋_GB2312"/>
                <w:lang w:val="en-US" w:eastAsia="zh-CN"/>
              </w:rPr>
              <w:t>李琪</w:t>
            </w:r>
          </w:p>
        </w:tc>
        <w:tc>
          <w:tcPr>
            <w:tcW w:w="3056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Tahom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16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丰县中专办学点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中餐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学工处吴腾飞</w:t>
            </w:r>
          </w:p>
        </w:tc>
        <w:tc>
          <w:tcPr>
            <w:tcW w:w="305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17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宿迁经贸分院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花木养护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教务处翁自勇</w:t>
            </w:r>
          </w:p>
        </w:tc>
        <w:tc>
          <w:tcPr>
            <w:tcW w:w="305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</w:tbl>
    <w:p>
      <w:pPr>
        <w:spacing w:line="480" w:lineRule="exact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</w:p>
    <w:sectPr>
      <w:pgSz w:w="11906" w:h="16838"/>
      <w:pgMar w:top="1440" w:right="669" w:bottom="1440" w:left="669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1851838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1851838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6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1851839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7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oNotShadeFormData w:val="1"/>
  <w:noPunctuationKerning w:val="1"/>
  <w:characterSpacingControl w:val="doNotCompress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lMDQxNzBhMWFjNDc3NTA4MzQxZGZjYjExYmY3YjEifQ=="/>
  </w:docVars>
  <w:rsids>
    <w:rsidRoot w:val="00172A27"/>
    <w:rsid w:val="00012E6C"/>
    <w:rsid w:val="000318ED"/>
    <w:rsid w:val="00051F62"/>
    <w:rsid w:val="00053FFD"/>
    <w:rsid w:val="0006381A"/>
    <w:rsid w:val="00067F2F"/>
    <w:rsid w:val="000709BD"/>
    <w:rsid w:val="00072CB0"/>
    <w:rsid w:val="000A4C56"/>
    <w:rsid w:val="000C1B83"/>
    <w:rsid w:val="000C246F"/>
    <w:rsid w:val="000C2F9C"/>
    <w:rsid w:val="000D5457"/>
    <w:rsid w:val="000E6CAD"/>
    <w:rsid w:val="000F4F87"/>
    <w:rsid w:val="0011654D"/>
    <w:rsid w:val="00120035"/>
    <w:rsid w:val="00121649"/>
    <w:rsid w:val="00121FC7"/>
    <w:rsid w:val="0012268C"/>
    <w:rsid w:val="00124894"/>
    <w:rsid w:val="001270FF"/>
    <w:rsid w:val="00172545"/>
    <w:rsid w:val="00172A27"/>
    <w:rsid w:val="00175440"/>
    <w:rsid w:val="00183C6C"/>
    <w:rsid w:val="00187D7E"/>
    <w:rsid w:val="001C2A83"/>
    <w:rsid w:val="001C70FD"/>
    <w:rsid w:val="001E3AF3"/>
    <w:rsid w:val="001F0089"/>
    <w:rsid w:val="001F7F8C"/>
    <w:rsid w:val="00230BEA"/>
    <w:rsid w:val="00233F43"/>
    <w:rsid w:val="0023434F"/>
    <w:rsid w:val="00247ADB"/>
    <w:rsid w:val="00254E39"/>
    <w:rsid w:val="00257155"/>
    <w:rsid w:val="0026307E"/>
    <w:rsid w:val="00264A6B"/>
    <w:rsid w:val="002679B1"/>
    <w:rsid w:val="00276E7E"/>
    <w:rsid w:val="00280E25"/>
    <w:rsid w:val="00285133"/>
    <w:rsid w:val="00291C27"/>
    <w:rsid w:val="002A622F"/>
    <w:rsid w:val="002A7483"/>
    <w:rsid w:val="002B71D5"/>
    <w:rsid w:val="002C1A94"/>
    <w:rsid w:val="002D2EC3"/>
    <w:rsid w:val="002E41DD"/>
    <w:rsid w:val="002F2BA4"/>
    <w:rsid w:val="002F7721"/>
    <w:rsid w:val="00316701"/>
    <w:rsid w:val="003212C9"/>
    <w:rsid w:val="00355C96"/>
    <w:rsid w:val="00367B2B"/>
    <w:rsid w:val="00370A97"/>
    <w:rsid w:val="00372541"/>
    <w:rsid w:val="003901E4"/>
    <w:rsid w:val="003927F7"/>
    <w:rsid w:val="003A22E3"/>
    <w:rsid w:val="003A6670"/>
    <w:rsid w:val="003D58D3"/>
    <w:rsid w:val="003D705D"/>
    <w:rsid w:val="004149E2"/>
    <w:rsid w:val="00424924"/>
    <w:rsid w:val="0043012F"/>
    <w:rsid w:val="00436F62"/>
    <w:rsid w:val="00452F5B"/>
    <w:rsid w:val="00467C68"/>
    <w:rsid w:val="00482C9C"/>
    <w:rsid w:val="00486E1F"/>
    <w:rsid w:val="0048717C"/>
    <w:rsid w:val="004B23EC"/>
    <w:rsid w:val="004D4560"/>
    <w:rsid w:val="004D7B0F"/>
    <w:rsid w:val="004E26C8"/>
    <w:rsid w:val="004E462E"/>
    <w:rsid w:val="004E7AEF"/>
    <w:rsid w:val="004F0AF9"/>
    <w:rsid w:val="00503022"/>
    <w:rsid w:val="00507F99"/>
    <w:rsid w:val="005119BF"/>
    <w:rsid w:val="0054135C"/>
    <w:rsid w:val="00542138"/>
    <w:rsid w:val="00544A3E"/>
    <w:rsid w:val="00574DD4"/>
    <w:rsid w:val="00586317"/>
    <w:rsid w:val="005C7BEF"/>
    <w:rsid w:val="005D17AE"/>
    <w:rsid w:val="005D1F1A"/>
    <w:rsid w:val="005E10C9"/>
    <w:rsid w:val="005F40F3"/>
    <w:rsid w:val="0060257A"/>
    <w:rsid w:val="00612345"/>
    <w:rsid w:val="00626C61"/>
    <w:rsid w:val="00641826"/>
    <w:rsid w:val="006448EB"/>
    <w:rsid w:val="00645315"/>
    <w:rsid w:val="00650968"/>
    <w:rsid w:val="00651A2F"/>
    <w:rsid w:val="006605D4"/>
    <w:rsid w:val="00663622"/>
    <w:rsid w:val="006668AC"/>
    <w:rsid w:val="00666FFA"/>
    <w:rsid w:val="006A79ED"/>
    <w:rsid w:val="006B05E7"/>
    <w:rsid w:val="00706373"/>
    <w:rsid w:val="007158CE"/>
    <w:rsid w:val="00731798"/>
    <w:rsid w:val="00773260"/>
    <w:rsid w:val="007A0BA5"/>
    <w:rsid w:val="007E1DC0"/>
    <w:rsid w:val="007E7938"/>
    <w:rsid w:val="00801073"/>
    <w:rsid w:val="00807306"/>
    <w:rsid w:val="008109FE"/>
    <w:rsid w:val="00810FAF"/>
    <w:rsid w:val="00813D6A"/>
    <w:rsid w:val="00822E8B"/>
    <w:rsid w:val="00855C29"/>
    <w:rsid w:val="00856CF2"/>
    <w:rsid w:val="008600AA"/>
    <w:rsid w:val="0087214D"/>
    <w:rsid w:val="00874316"/>
    <w:rsid w:val="00882687"/>
    <w:rsid w:val="00887890"/>
    <w:rsid w:val="00892FF7"/>
    <w:rsid w:val="008A3F30"/>
    <w:rsid w:val="008A522F"/>
    <w:rsid w:val="008B15BD"/>
    <w:rsid w:val="008D2AC8"/>
    <w:rsid w:val="008D7FF7"/>
    <w:rsid w:val="00917416"/>
    <w:rsid w:val="00935810"/>
    <w:rsid w:val="0093674E"/>
    <w:rsid w:val="0093706C"/>
    <w:rsid w:val="009412EB"/>
    <w:rsid w:val="00943B17"/>
    <w:rsid w:val="00946339"/>
    <w:rsid w:val="00954EBA"/>
    <w:rsid w:val="00961AEF"/>
    <w:rsid w:val="009627FE"/>
    <w:rsid w:val="009717C9"/>
    <w:rsid w:val="0097702C"/>
    <w:rsid w:val="00980B52"/>
    <w:rsid w:val="009814AA"/>
    <w:rsid w:val="009949D7"/>
    <w:rsid w:val="009B67CF"/>
    <w:rsid w:val="009C0C05"/>
    <w:rsid w:val="009D6583"/>
    <w:rsid w:val="009F189A"/>
    <w:rsid w:val="00A0043F"/>
    <w:rsid w:val="00A05874"/>
    <w:rsid w:val="00A137B6"/>
    <w:rsid w:val="00A26398"/>
    <w:rsid w:val="00A41420"/>
    <w:rsid w:val="00A515EF"/>
    <w:rsid w:val="00A56A1E"/>
    <w:rsid w:val="00A63BAE"/>
    <w:rsid w:val="00A6642A"/>
    <w:rsid w:val="00A81365"/>
    <w:rsid w:val="00A870E0"/>
    <w:rsid w:val="00AA0A1A"/>
    <w:rsid w:val="00AA39D5"/>
    <w:rsid w:val="00AC67A9"/>
    <w:rsid w:val="00B075DE"/>
    <w:rsid w:val="00B0767D"/>
    <w:rsid w:val="00B16F32"/>
    <w:rsid w:val="00B17EE9"/>
    <w:rsid w:val="00B31810"/>
    <w:rsid w:val="00B44BB2"/>
    <w:rsid w:val="00B72BEE"/>
    <w:rsid w:val="00B72C8B"/>
    <w:rsid w:val="00B7478A"/>
    <w:rsid w:val="00B750D6"/>
    <w:rsid w:val="00B92283"/>
    <w:rsid w:val="00BA287A"/>
    <w:rsid w:val="00BA783F"/>
    <w:rsid w:val="00BC4582"/>
    <w:rsid w:val="00BD0258"/>
    <w:rsid w:val="00BE5D11"/>
    <w:rsid w:val="00BF5CDB"/>
    <w:rsid w:val="00C00943"/>
    <w:rsid w:val="00C0528E"/>
    <w:rsid w:val="00C06DE6"/>
    <w:rsid w:val="00C13940"/>
    <w:rsid w:val="00C143C7"/>
    <w:rsid w:val="00C223EF"/>
    <w:rsid w:val="00C24DB8"/>
    <w:rsid w:val="00C42301"/>
    <w:rsid w:val="00C445A3"/>
    <w:rsid w:val="00C83BCF"/>
    <w:rsid w:val="00C868C6"/>
    <w:rsid w:val="00CA5301"/>
    <w:rsid w:val="00CE38A0"/>
    <w:rsid w:val="00CE4BBF"/>
    <w:rsid w:val="00CF2379"/>
    <w:rsid w:val="00D35446"/>
    <w:rsid w:val="00D37633"/>
    <w:rsid w:val="00D663C3"/>
    <w:rsid w:val="00D72DD8"/>
    <w:rsid w:val="00D7484F"/>
    <w:rsid w:val="00DC1A64"/>
    <w:rsid w:val="00DC63A5"/>
    <w:rsid w:val="00DC7161"/>
    <w:rsid w:val="00DD2CD1"/>
    <w:rsid w:val="00DD4035"/>
    <w:rsid w:val="00DE3301"/>
    <w:rsid w:val="00E051C2"/>
    <w:rsid w:val="00E1191D"/>
    <w:rsid w:val="00E1788D"/>
    <w:rsid w:val="00E20395"/>
    <w:rsid w:val="00E27886"/>
    <w:rsid w:val="00E52E0E"/>
    <w:rsid w:val="00E546E4"/>
    <w:rsid w:val="00E5510E"/>
    <w:rsid w:val="00E619E7"/>
    <w:rsid w:val="00E77E11"/>
    <w:rsid w:val="00E878DB"/>
    <w:rsid w:val="00EA5363"/>
    <w:rsid w:val="00EA695F"/>
    <w:rsid w:val="00EA7052"/>
    <w:rsid w:val="00EB1916"/>
    <w:rsid w:val="00EC2FD8"/>
    <w:rsid w:val="00EC5673"/>
    <w:rsid w:val="00ED4655"/>
    <w:rsid w:val="00EE0EE6"/>
    <w:rsid w:val="00EF4822"/>
    <w:rsid w:val="00EF7AE8"/>
    <w:rsid w:val="00F02E82"/>
    <w:rsid w:val="00F12E5C"/>
    <w:rsid w:val="00F13555"/>
    <w:rsid w:val="00F15D24"/>
    <w:rsid w:val="00F22019"/>
    <w:rsid w:val="00F2703F"/>
    <w:rsid w:val="00F31A17"/>
    <w:rsid w:val="00F32B6F"/>
    <w:rsid w:val="00F332A1"/>
    <w:rsid w:val="00F631DA"/>
    <w:rsid w:val="00F860A3"/>
    <w:rsid w:val="00FA0EDE"/>
    <w:rsid w:val="00FA6D34"/>
    <w:rsid w:val="00FB69FB"/>
    <w:rsid w:val="00FC606E"/>
    <w:rsid w:val="00FD3522"/>
    <w:rsid w:val="00FD632F"/>
    <w:rsid w:val="00FF7BD1"/>
    <w:rsid w:val="010F368D"/>
    <w:rsid w:val="013620DB"/>
    <w:rsid w:val="01473263"/>
    <w:rsid w:val="015C065F"/>
    <w:rsid w:val="017C6D0A"/>
    <w:rsid w:val="019F1377"/>
    <w:rsid w:val="02922C89"/>
    <w:rsid w:val="0301396B"/>
    <w:rsid w:val="042E253E"/>
    <w:rsid w:val="0439572B"/>
    <w:rsid w:val="04504404"/>
    <w:rsid w:val="04AB0712"/>
    <w:rsid w:val="04AB7283"/>
    <w:rsid w:val="04D14131"/>
    <w:rsid w:val="057332A8"/>
    <w:rsid w:val="05AF5900"/>
    <w:rsid w:val="06330042"/>
    <w:rsid w:val="064424ED"/>
    <w:rsid w:val="065547D8"/>
    <w:rsid w:val="069F7723"/>
    <w:rsid w:val="06C44239"/>
    <w:rsid w:val="06ED4932"/>
    <w:rsid w:val="07EC1A0C"/>
    <w:rsid w:val="085F6613"/>
    <w:rsid w:val="08623DF9"/>
    <w:rsid w:val="09322AD0"/>
    <w:rsid w:val="095163D2"/>
    <w:rsid w:val="09646BE9"/>
    <w:rsid w:val="09DA490A"/>
    <w:rsid w:val="09FA7544"/>
    <w:rsid w:val="0A516F86"/>
    <w:rsid w:val="0AAB0D8C"/>
    <w:rsid w:val="0ADD5D21"/>
    <w:rsid w:val="0B035026"/>
    <w:rsid w:val="0B0F299D"/>
    <w:rsid w:val="0B6A2C23"/>
    <w:rsid w:val="0B736548"/>
    <w:rsid w:val="0B902DE8"/>
    <w:rsid w:val="0BD87709"/>
    <w:rsid w:val="0C2353CA"/>
    <w:rsid w:val="0C475927"/>
    <w:rsid w:val="0C573255"/>
    <w:rsid w:val="0C831895"/>
    <w:rsid w:val="0CB21BBB"/>
    <w:rsid w:val="0CCC323C"/>
    <w:rsid w:val="0CD815AC"/>
    <w:rsid w:val="0D31344C"/>
    <w:rsid w:val="0DCB75F9"/>
    <w:rsid w:val="0E460DCC"/>
    <w:rsid w:val="0ED9579C"/>
    <w:rsid w:val="0EDE2DB2"/>
    <w:rsid w:val="0F625791"/>
    <w:rsid w:val="102B7629"/>
    <w:rsid w:val="103B1F65"/>
    <w:rsid w:val="10BB72C6"/>
    <w:rsid w:val="10C6786D"/>
    <w:rsid w:val="10E403DD"/>
    <w:rsid w:val="11005262"/>
    <w:rsid w:val="1109680C"/>
    <w:rsid w:val="110F2AEF"/>
    <w:rsid w:val="11B70815"/>
    <w:rsid w:val="124949E7"/>
    <w:rsid w:val="127B5DD2"/>
    <w:rsid w:val="12C527D2"/>
    <w:rsid w:val="12F9640D"/>
    <w:rsid w:val="13407A72"/>
    <w:rsid w:val="139B2BDD"/>
    <w:rsid w:val="13D749A0"/>
    <w:rsid w:val="13E10C43"/>
    <w:rsid w:val="14D26F15"/>
    <w:rsid w:val="14F055ED"/>
    <w:rsid w:val="156F6E5A"/>
    <w:rsid w:val="15A12F31"/>
    <w:rsid w:val="15EE2813"/>
    <w:rsid w:val="1612672A"/>
    <w:rsid w:val="164B3423"/>
    <w:rsid w:val="16B74615"/>
    <w:rsid w:val="16CE5A43"/>
    <w:rsid w:val="171B64D2"/>
    <w:rsid w:val="17552EC1"/>
    <w:rsid w:val="177D669E"/>
    <w:rsid w:val="1791722F"/>
    <w:rsid w:val="182B52BA"/>
    <w:rsid w:val="185A16FC"/>
    <w:rsid w:val="19492561"/>
    <w:rsid w:val="199C51A1"/>
    <w:rsid w:val="1A1D6E85"/>
    <w:rsid w:val="1A355501"/>
    <w:rsid w:val="1A823CE2"/>
    <w:rsid w:val="1AA03F5B"/>
    <w:rsid w:val="1AE35134"/>
    <w:rsid w:val="1B3F2E2B"/>
    <w:rsid w:val="1B697EA8"/>
    <w:rsid w:val="1B724FAE"/>
    <w:rsid w:val="1B8908E3"/>
    <w:rsid w:val="1BC81072"/>
    <w:rsid w:val="1C5661C9"/>
    <w:rsid w:val="1C9C6787"/>
    <w:rsid w:val="1CBB139D"/>
    <w:rsid w:val="1D4A61EE"/>
    <w:rsid w:val="1D871AF9"/>
    <w:rsid w:val="1E0C5F1E"/>
    <w:rsid w:val="1E50093B"/>
    <w:rsid w:val="1E8A1ABE"/>
    <w:rsid w:val="1E960FB4"/>
    <w:rsid w:val="1EE2069D"/>
    <w:rsid w:val="1F29007A"/>
    <w:rsid w:val="1FA37E2C"/>
    <w:rsid w:val="1FB40652"/>
    <w:rsid w:val="1FB42039"/>
    <w:rsid w:val="2027280B"/>
    <w:rsid w:val="20450EE3"/>
    <w:rsid w:val="208714FC"/>
    <w:rsid w:val="20A91472"/>
    <w:rsid w:val="20F85F56"/>
    <w:rsid w:val="212E403E"/>
    <w:rsid w:val="215C61B6"/>
    <w:rsid w:val="220D77DF"/>
    <w:rsid w:val="22447EDA"/>
    <w:rsid w:val="2246135A"/>
    <w:rsid w:val="227C4964"/>
    <w:rsid w:val="230446C1"/>
    <w:rsid w:val="23471A4E"/>
    <w:rsid w:val="235F22BC"/>
    <w:rsid w:val="23D26F32"/>
    <w:rsid w:val="244F47D6"/>
    <w:rsid w:val="246B6A3F"/>
    <w:rsid w:val="248934D8"/>
    <w:rsid w:val="24B77A25"/>
    <w:rsid w:val="250037E4"/>
    <w:rsid w:val="250C0222"/>
    <w:rsid w:val="25417A7C"/>
    <w:rsid w:val="25565941"/>
    <w:rsid w:val="25B3069D"/>
    <w:rsid w:val="25E1345C"/>
    <w:rsid w:val="25E20F82"/>
    <w:rsid w:val="2685223F"/>
    <w:rsid w:val="268A6F54"/>
    <w:rsid w:val="274C2B57"/>
    <w:rsid w:val="279739E5"/>
    <w:rsid w:val="27A72E58"/>
    <w:rsid w:val="29380569"/>
    <w:rsid w:val="296F5223"/>
    <w:rsid w:val="298A5A48"/>
    <w:rsid w:val="298F31CF"/>
    <w:rsid w:val="29B80978"/>
    <w:rsid w:val="29DF4157"/>
    <w:rsid w:val="2A9F163A"/>
    <w:rsid w:val="2AC905C1"/>
    <w:rsid w:val="2B485D2C"/>
    <w:rsid w:val="2B990335"/>
    <w:rsid w:val="2BE05F64"/>
    <w:rsid w:val="2D2C40E7"/>
    <w:rsid w:val="2D8F40AD"/>
    <w:rsid w:val="2DB120AF"/>
    <w:rsid w:val="2E0777D8"/>
    <w:rsid w:val="2E60513A"/>
    <w:rsid w:val="2EA150AF"/>
    <w:rsid w:val="2EBC05C2"/>
    <w:rsid w:val="2ED81174"/>
    <w:rsid w:val="2EEA15D4"/>
    <w:rsid w:val="304765B2"/>
    <w:rsid w:val="305B322E"/>
    <w:rsid w:val="30C3399E"/>
    <w:rsid w:val="31A35A6A"/>
    <w:rsid w:val="31D73965"/>
    <w:rsid w:val="31EC73DA"/>
    <w:rsid w:val="32607DFF"/>
    <w:rsid w:val="32814A0C"/>
    <w:rsid w:val="32931F82"/>
    <w:rsid w:val="33174472"/>
    <w:rsid w:val="334E5EA9"/>
    <w:rsid w:val="336254B1"/>
    <w:rsid w:val="33704071"/>
    <w:rsid w:val="33955886"/>
    <w:rsid w:val="33995376"/>
    <w:rsid w:val="33AB7202"/>
    <w:rsid w:val="34143D34"/>
    <w:rsid w:val="34717A75"/>
    <w:rsid w:val="35470E02"/>
    <w:rsid w:val="35EB5C31"/>
    <w:rsid w:val="35EB6A07"/>
    <w:rsid w:val="367B68F9"/>
    <w:rsid w:val="36862834"/>
    <w:rsid w:val="36EE71EF"/>
    <w:rsid w:val="3735172D"/>
    <w:rsid w:val="37643BC9"/>
    <w:rsid w:val="37C91FA2"/>
    <w:rsid w:val="38003C16"/>
    <w:rsid w:val="38092D96"/>
    <w:rsid w:val="386F0B61"/>
    <w:rsid w:val="38877E93"/>
    <w:rsid w:val="38BD1B07"/>
    <w:rsid w:val="38C67F91"/>
    <w:rsid w:val="391159AF"/>
    <w:rsid w:val="394713D0"/>
    <w:rsid w:val="3A0A3805"/>
    <w:rsid w:val="3A612966"/>
    <w:rsid w:val="3AF51284"/>
    <w:rsid w:val="3B2753F9"/>
    <w:rsid w:val="3B932A5E"/>
    <w:rsid w:val="3B9F54F4"/>
    <w:rsid w:val="3BAA1593"/>
    <w:rsid w:val="3BB54D17"/>
    <w:rsid w:val="3C3F0A85"/>
    <w:rsid w:val="3C570CAC"/>
    <w:rsid w:val="3CA11E14"/>
    <w:rsid w:val="3CC571DC"/>
    <w:rsid w:val="3CFE6328"/>
    <w:rsid w:val="3D0715A3"/>
    <w:rsid w:val="3D0D2931"/>
    <w:rsid w:val="3DAA4092"/>
    <w:rsid w:val="3DAC5CA6"/>
    <w:rsid w:val="3DBB413B"/>
    <w:rsid w:val="3DE136A1"/>
    <w:rsid w:val="3E633E63"/>
    <w:rsid w:val="3E832EAB"/>
    <w:rsid w:val="3EBB0897"/>
    <w:rsid w:val="3F43263A"/>
    <w:rsid w:val="3FD00372"/>
    <w:rsid w:val="40362FE4"/>
    <w:rsid w:val="406268D7"/>
    <w:rsid w:val="40AB51C4"/>
    <w:rsid w:val="40C357E1"/>
    <w:rsid w:val="40D75730"/>
    <w:rsid w:val="40DF7875"/>
    <w:rsid w:val="40EA462E"/>
    <w:rsid w:val="411918A4"/>
    <w:rsid w:val="4194511B"/>
    <w:rsid w:val="41CD7ACD"/>
    <w:rsid w:val="420267DC"/>
    <w:rsid w:val="422306F2"/>
    <w:rsid w:val="42734FE4"/>
    <w:rsid w:val="42BE0955"/>
    <w:rsid w:val="43292640"/>
    <w:rsid w:val="438751EB"/>
    <w:rsid w:val="43E62267"/>
    <w:rsid w:val="43F9625D"/>
    <w:rsid w:val="44240C8C"/>
    <w:rsid w:val="44473574"/>
    <w:rsid w:val="44741276"/>
    <w:rsid w:val="44955F98"/>
    <w:rsid w:val="44C138E2"/>
    <w:rsid w:val="455972A2"/>
    <w:rsid w:val="45A543E8"/>
    <w:rsid w:val="45B55914"/>
    <w:rsid w:val="45FC406A"/>
    <w:rsid w:val="46026DAB"/>
    <w:rsid w:val="478A52AA"/>
    <w:rsid w:val="481E3C44"/>
    <w:rsid w:val="483A4518"/>
    <w:rsid w:val="48897310"/>
    <w:rsid w:val="48D9276C"/>
    <w:rsid w:val="49022630"/>
    <w:rsid w:val="4968161B"/>
    <w:rsid w:val="49695393"/>
    <w:rsid w:val="49951ABD"/>
    <w:rsid w:val="49E50EBD"/>
    <w:rsid w:val="4A3B12BF"/>
    <w:rsid w:val="4A721186"/>
    <w:rsid w:val="4AA55082"/>
    <w:rsid w:val="4AB137C4"/>
    <w:rsid w:val="4ACF1226"/>
    <w:rsid w:val="4AEA7F4C"/>
    <w:rsid w:val="4B720F60"/>
    <w:rsid w:val="4B7820B0"/>
    <w:rsid w:val="4B93306F"/>
    <w:rsid w:val="4CC36B68"/>
    <w:rsid w:val="4CCA439B"/>
    <w:rsid w:val="4CCE79E7"/>
    <w:rsid w:val="4E5B6E91"/>
    <w:rsid w:val="4E807407"/>
    <w:rsid w:val="4F4C3E58"/>
    <w:rsid w:val="4FA15887"/>
    <w:rsid w:val="4FDC68BF"/>
    <w:rsid w:val="50566671"/>
    <w:rsid w:val="508A35B5"/>
    <w:rsid w:val="50AB1C54"/>
    <w:rsid w:val="513530F5"/>
    <w:rsid w:val="51E67F9B"/>
    <w:rsid w:val="52465437"/>
    <w:rsid w:val="52AA6800"/>
    <w:rsid w:val="52B94C95"/>
    <w:rsid w:val="52BF48B4"/>
    <w:rsid w:val="52C33D66"/>
    <w:rsid w:val="5338205E"/>
    <w:rsid w:val="53585502"/>
    <w:rsid w:val="53F00B8B"/>
    <w:rsid w:val="54232D0E"/>
    <w:rsid w:val="544437CE"/>
    <w:rsid w:val="544D38E7"/>
    <w:rsid w:val="544E704E"/>
    <w:rsid w:val="54964330"/>
    <w:rsid w:val="54A13C33"/>
    <w:rsid w:val="54B4023E"/>
    <w:rsid w:val="54B43D03"/>
    <w:rsid w:val="550F03E9"/>
    <w:rsid w:val="551C775D"/>
    <w:rsid w:val="5544542E"/>
    <w:rsid w:val="55BD64EE"/>
    <w:rsid w:val="55C53951"/>
    <w:rsid w:val="563034C0"/>
    <w:rsid w:val="56AD2D63"/>
    <w:rsid w:val="56AF6ADB"/>
    <w:rsid w:val="56DB6659"/>
    <w:rsid w:val="57A23F4A"/>
    <w:rsid w:val="58112E7E"/>
    <w:rsid w:val="5820461D"/>
    <w:rsid w:val="587228A1"/>
    <w:rsid w:val="58975A79"/>
    <w:rsid w:val="58D63E23"/>
    <w:rsid w:val="58D901AF"/>
    <w:rsid w:val="59060509"/>
    <w:rsid w:val="5965706E"/>
    <w:rsid w:val="597A4A53"/>
    <w:rsid w:val="5A4A2677"/>
    <w:rsid w:val="5A7A7772"/>
    <w:rsid w:val="5AD71103"/>
    <w:rsid w:val="5B150ED7"/>
    <w:rsid w:val="5B543A4D"/>
    <w:rsid w:val="5BBE5711"/>
    <w:rsid w:val="5C4A2E02"/>
    <w:rsid w:val="5C7834CB"/>
    <w:rsid w:val="5C7E419D"/>
    <w:rsid w:val="5CF45243"/>
    <w:rsid w:val="5D157A91"/>
    <w:rsid w:val="5D526385"/>
    <w:rsid w:val="5D6052E4"/>
    <w:rsid w:val="5DB11FA7"/>
    <w:rsid w:val="5E2851B5"/>
    <w:rsid w:val="5E6F08FE"/>
    <w:rsid w:val="5EDA66BF"/>
    <w:rsid w:val="5F175824"/>
    <w:rsid w:val="5FBE38EB"/>
    <w:rsid w:val="5FEC45B0"/>
    <w:rsid w:val="5FFE462F"/>
    <w:rsid w:val="60673F83"/>
    <w:rsid w:val="60704079"/>
    <w:rsid w:val="608508AD"/>
    <w:rsid w:val="608B4572"/>
    <w:rsid w:val="617343BC"/>
    <w:rsid w:val="61B825BC"/>
    <w:rsid w:val="61E67B52"/>
    <w:rsid w:val="61EB2991"/>
    <w:rsid w:val="62376CFC"/>
    <w:rsid w:val="62EB4D80"/>
    <w:rsid w:val="62FE67E6"/>
    <w:rsid w:val="63400A7B"/>
    <w:rsid w:val="63750765"/>
    <w:rsid w:val="64074BDF"/>
    <w:rsid w:val="64487C27"/>
    <w:rsid w:val="64C25C2B"/>
    <w:rsid w:val="65181CEF"/>
    <w:rsid w:val="656F7761"/>
    <w:rsid w:val="657C0476"/>
    <w:rsid w:val="65BC08CD"/>
    <w:rsid w:val="667859B3"/>
    <w:rsid w:val="66C85C03"/>
    <w:rsid w:val="67BB0664"/>
    <w:rsid w:val="67C56744"/>
    <w:rsid w:val="685C0145"/>
    <w:rsid w:val="68703BF0"/>
    <w:rsid w:val="68D95AB0"/>
    <w:rsid w:val="692E7D33"/>
    <w:rsid w:val="69366BE8"/>
    <w:rsid w:val="69382960"/>
    <w:rsid w:val="696F5C56"/>
    <w:rsid w:val="69782D5D"/>
    <w:rsid w:val="69C81EFD"/>
    <w:rsid w:val="6A080CBF"/>
    <w:rsid w:val="6A301889"/>
    <w:rsid w:val="6A4A3440"/>
    <w:rsid w:val="6ACA3A8C"/>
    <w:rsid w:val="6AD1632C"/>
    <w:rsid w:val="6AE85CC0"/>
    <w:rsid w:val="6B741C4A"/>
    <w:rsid w:val="6BC60ACB"/>
    <w:rsid w:val="6C767F1C"/>
    <w:rsid w:val="6C8C25DC"/>
    <w:rsid w:val="6C9A21B0"/>
    <w:rsid w:val="6CAF46B1"/>
    <w:rsid w:val="6D1D0867"/>
    <w:rsid w:val="6D301BA0"/>
    <w:rsid w:val="6D6822D0"/>
    <w:rsid w:val="6DB37C12"/>
    <w:rsid w:val="6DD33731"/>
    <w:rsid w:val="6DDD7632"/>
    <w:rsid w:val="6E316BB5"/>
    <w:rsid w:val="6E410F6A"/>
    <w:rsid w:val="6E9C573F"/>
    <w:rsid w:val="6EE30834"/>
    <w:rsid w:val="6EF31C6A"/>
    <w:rsid w:val="6F084B83"/>
    <w:rsid w:val="6F240401"/>
    <w:rsid w:val="6F683196"/>
    <w:rsid w:val="6F94493F"/>
    <w:rsid w:val="6FA30F27"/>
    <w:rsid w:val="703A5210"/>
    <w:rsid w:val="70714686"/>
    <w:rsid w:val="70D311C0"/>
    <w:rsid w:val="71950224"/>
    <w:rsid w:val="7207499E"/>
    <w:rsid w:val="723839D1"/>
    <w:rsid w:val="724643C5"/>
    <w:rsid w:val="73C117A4"/>
    <w:rsid w:val="73CB595C"/>
    <w:rsid w:val="74264A34"/>
    <w:rsid w:val="745D327B"/>
    <w:rsid w:val="74685447"/>
    <w:rsid w:val="74890AAA"/>
    <w:rsid w:val="74F11C15"/>
    <w:rsid w:val="75172863"/>
    <w:rsid w:val="751C13E6"/>
    <w:rsid w:val="756403FE"/>
    <w:rsid w:val="756D1BE3"/>
    <w:rsid w:val="7589009F"/>
    <w:rsid w:val="759F1072"/>
    <w:rsid w:val="75F929E9"/>
    <w:rsid w:val="76067942"/>
    <w:rsid w:val="771D5332"/>
    <w:rsid w:val="772E0EFE"/>
    <w:rsid w:val="77321102"/>
    <w:rsid w:val="77407DAF"/>
    <w:rsid w:val="779A47E6"/>
    <w:rsid w:val="77B16BC4"/>
    <w:rsid w:val="77D575CC"/>
    <w:rsid w:val="784B5AE0"/>
    <w:rsid w:val="784F55D0"/>
    <w:rsid w:val="787328DD"/>
    <w:rsid w:val="78A034F6"/>
    <w:rsid w:val="78CC75E1"/>
    <w:rsid w:val="790939D1"/>
    <w:rsid w:val="7A4A24F3"/>
    <w:rsid w:val="7B0C2FCA"/>
    <w:rsid w:val="7B141D47"/>
    <w:rsid w:val="7B272921"/>
    <w:rsid w:val="7B503B39"/>
    <w:rsid w:val="7C9C4B5C"/>
    <w:rsid w:val="7CCD11BA"/>
    <w:rsid w:val="7D036989"/>
    <w:rsid w:val="7D7D2BE0"/>
    <w:rsid w:val="7D807FDA"/>
    <w:rsid w:val="7DE40569"/>
    <w:rsid w:val="7E0B5B3E"/>
    <w:rsid w:val="7E87747F"/>
    <w:rsid w:val="7F0B25BA"/>
    <w:rsid w:val="7FB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  <w:lang w:val="zh-CN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cs="宋体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脚 Char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Normal_0"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24"/>
      <w:lang w:val="en-US" w:eastAsia="zh-CN" w:bidi="ar-SA"/>
    </w:rPr>
  </w:style>
  <w:style w:type="character" w:customStyle="1" w:styleId="10">
    <w:name w:val="font21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11">
    <w:name w:val="font01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12">
    <w:name w:val="font91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13">
    <w:name w:val="font10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5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5">
    <w:name w:val="font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6">
    <w:name w:val="font31"/>
    <w:qFormat/>
    <w:uiPriority w:val="0"/>
    <w:rPr>
      <w:rFonts w:hint="default" w:ascii="Times New Roman" w:hAnsi="Times New Roman" w:eastAsia="宋体" w:cs="Times New Roman"/>
      <w:color w:val="333333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773</Words>
  <Characters>4407</Characters>
  <Lines>36</Lines>
  <Paragraphs>10</Paragraphs>
  <TotalTime>7</TotalTime>
  <ScaleCrop>false</ScaleCrop>
  <LinksUpToDate>false</LinksUpToDate>
  <CharactersWithSpaces>5170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2023-11-07T01:29:00Z</dcterms:created>
  <dc:creator>不邋遢皮痒</dc:creator>
  <cp:lastModifiedBy>苁</cp:lastModifiedBy>
  <cp:lastPrinted>2023-11-09T03:05:00Z</cp:lastPrinted>
  <dcterms:modified xsi:type="dcterms:W3CDTF">2023-12-21T01:00:13Z</dcterms:modified>
  <dc:title>关于开展院级五年制高职学生艺术团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BACA4FCC6D6847D7A1DF2E977273F4D2_13</vt:lpwstr>
  </property>
</Properties>
</file>