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rPr>
      </w:pPr>
    </w:p>
    <w:p>
      <w:pPr>
        <w:rPr>
          <w:rFonts w:hint="eastAsia"/>
          <w:sz w:val="32"/>
        </w:rPr>
      </w:pPr>
    </w:p>
    <w:p>
      <w:pPr>
        <w:rPr>
          <w:rFonts w:hint="eastAsia"/>
          <w:sz w:val="32"/>
        </w:rPr>
      </w:pPr>
    </w:p>
    <w:p>
      <w:pPr>
        <w:jc w:val="both"/>
        <w:rPr>
          <w:b/>
          <w:bCs/>
          <w:sz w:val="44"/>
        </w:rPr>
      </w:pPr>
    </w:p>
    <w:p>
      <w:pPr>
        <w:ind w:left="0" w:firstLine="0"/>
        <w:jc w:val="center"/>
        <w:rPr>
          <w:rFonts w:hint="eastAsia" w:ascii="仿宋" w:hAnsi="仿宋" w:eastAsia="仿宋"/>
          <w:sz w:val="32"/>
        </w:rPr>
      </w:pPr>
    </w:p>
    <w:p>
      <w:pPr>
        <w:ind w:left="0" w:firstLine="0"/>
        <w:jc w:val="center"/>
        <w:rPr>
          <w:rFonts w:ascii="仿宋" w:hAnsi="仿宋" w:eastAsia="仿宋"/>
          <w:sz w:val="32"/>
        </w:rPr>
      </w:pPr>
      <w:r>
        <w:rPr>
          <w:rFonts w:hint="eastAsia" w:ascii="仿宋" w:hAnsi="仿宋" w:eastAsia="仿宋"/>
          <w:sz w:val="32"/>
        </w:rPr>
        <w:t>苏联院〔202</w:t>
      </w:r>
      <w:r>
        <w:rPr>
          <w:rFonts w:hint="eastAsia" w:ascii="仿宋" w:hAnsi="仿宋" w:eastAsia="仿宋"/>
          <w:sz w:val="32"/>
          <w:lang w:val="en-US" w:eastAsia="zh-CN"/>
        </w:rPr>
        <w:t>3</w:t>
      </w:r>
      <w:r>
        <w:rPr>
          <w:rFonts w:hint="eastAsia" w:ascii="仿宋" w:hAnsi="仿宋" w:eastAsia="仿宋"/>
          <w:sz w:val="32"/>
        </w:rPr>
        <w:t>〕</w:t>
      </w:r>
      <w:r>
        <w:rPr>
          <w:rFonts w:hint="eastAsia" w:ascii="仿宋" w:hAnsi="仿宋" w:eastAsia="仿宋"/>
          <w:sz w:val="32"/>
          <w:lang w:val="en-US" w:eastAsia="zh-CN"/>
        </w:rPr>
        <w:t>12</w:t>
      </w:r>
      <w:r>
        <w:rPr>
          <w:rFonts w:hint="eastAsia" w:ascii="仿宋" w:hAnsi="仿宋" w:eastAsia="仿宋"/>
          <w:sz w:val="32"/>
        </w:rPr>
        <w:t>号</w:t>
      </w:r>
    </w:p>
    <w:p>
      <w:pPr>
        <w:jc w:val="both"/>
        <w:rPr>
          <w:b/>
          <w:bCs/>
          <w:sz w:val="44"/>
        </w:rPr>
      </w:pPr>
    </w:p>
    <w:p>
      <w:pPr>
        <w:ind w:left="0" w:firstLine="0"/>
        <w:jc w:val="center"/>
        <w:rPr>
          <w:rFonts w:hint="eastAsia" w:ascii="宋体" w:hAnsi="宋体" w:cs="黑体"/>
          <w:b/>
          <w:bCs/>
          <w:color w:val="000000"/>
          <w:sz w:val="44"/>
          <w:szCs w:val="44"/>
          <w:lang w:val="en-US" w:eastAsia="zh-CN"/>
        </w:rPr>
      </w:pPr>
      <w:r>
        <w:rPr>
          <w:rFonts w:hint="eastAsia" w:ascii="宋体" w:hAnsi="宋体" w:cs="黑体"/>
          <w:b/>
          <w:bCs/>
          <w:color w:val="000000"/>
          <w:sz w:val="44"/>
          <w:szCs w:val="44"/>
        </w:rPr>
        <w:t>关于</w:t>
      </w:r>
      <w:r>
        <w:rPr>
          <w:rFonts w:hint="eastAsia" w:ascii="宋体" w:hAnsi="宋体" w:cs="黑体"/>
          <w:b/>
          <w:bCs/>
          <w:color w:val="000000"/>
          <w:sz w:val="44"/>
          <w:szCs w:val="44"/>
          <w:lang w:val="en-US" w:eastAsia="zh-CN"/>
        </w:rPr>
        <w:t>开展院级五年制高职</w:t>
      </w:r>
    </w:p>
    <w:p>
      <w:pPr>
        <w:ind w:left="0" w:firstLine="0"/>
        <w:jc w:val="center"/>
        <w:rPr>
          <w:rFonts w:hint="eastAsia" w:ascii="宋体" w:hAnsi="宋体" w:cs="黑体"/>
          <w:b/>
          <w:bCs/>
          <w:color w:val="000000"/>
          <w:sz w:val="44"/>
          <w:szCs w:val="44"/>
        </w:rPr>
      </w:pPr>
      <w:r>
        <w:rPr>
          <w:rFonts w:hint="eastAsia" w:ascii="宋体" w:hAnsi="宋体" w:cs="黑体"/>
          <w:b/>
          <w:bCs/>
          <w:color w:val="000000"/>
          <w:sz w:val="44"/>
          <w:szCs w:val="44"/>
          <w:lang w:val="en-US" w:eastAsia="zh-CN"/>
        </w:rPr>
        <w:t>思想政治理论</w:t>
      </w:r>
      <w:r>
        <w:rPr>
          <w:rFonts w:hint="eastAsia" w:ascii="宋体" w:hAnsi="宋体" w:cs="黑体"/>
          <w:b/>
          <w:bCs/>
          <w:color w:val="000000"/>
          <w:w w:val="100"/>
          <w:sz w:val="44"/>
          <w:szCs w:val="44"/>
        </w:rPr>
        <w:t>示范课程</w:t>
      </w:r>
      <w:r>
        <w:rPr>
          <w:rFonts w:hint="eastAsia" w:ascii="宋体" w:hAnsi="宋体" w:cs="黑体"/>
          <w:b/>
          <w:bCs/>
          <w:color w:val="000000"/>
          <w:w w:val="100"/>
          <w:sz w:val="44"/>
          <w:szCs w:val="44"/>
          <w:lang w:val="en-US" w:eastAsia="zh-CN"/>
        </w:rPr>
        <w:t>建设</w:t>
      </w:r>
      <w:r>
        <w:rPr>
          <w:rFonts w:hint="eastAsia" w:ascii="宋体" w:hAnsi="宋体" w:cs="黑体"/>
          <w:b/>
          <w:bCs/>
          <w:color w:val="000000"/>
          <w:w w:val="100"/>
          <w:sz w:val="44"/>
          <w:szCs w:val="44"/>
        </w:rPr>
        <w:t>工作的通知</w:t>
      </w:r>
    </w:p>
    <w:p>
      <w:pPr>
        <w:keepNext w:val="0"/>
        <w:keepLines w:val="0"/>
        <w:pageBreakBefore w:val="0"/>
        <w:wordWrap/>
        <w:overflowPunct/>
        <w:topLinePunct w:val="0"/>
        <w:bidi w:val="0"/>
        <w:spacing w:line="540" w:lineRule="exact"/>
        <w:ind w:left="0" w:firstLine="0"/>
        <w:jc w:val="left"/>
        <w:rPr>
          <w:rFonts w:hint="eastAsia" w:ascii="仿宋" w:hAnsi="仿宋" w:eastAsia="仿宋" w:cs="仿宋"/>
          <w:color w:val="000000"/>
          <w:sz w:val="18"/>
          <w:szCs w:val="18"/>
          <w:lang w:val="en-US" w:eastAsia="zh-CN"/>
        </w:rPr>
      </w:pPr>
    </w:p>
    <w:p>
      <w:pPr>
        <w:keepNext w:val="0"/>
        <w:keepLines w:val="0"/>
        <w:pageBreakBefore w:val="0"/>
        <w:wordWrap/>
        <w:overflowPunct/>
        <w:topLinePunct w:val="0"/>
        <w:bidi w:val="0"/>
        <w:spacing w:line="540" w:lineRule="exact"/>
        <w:ind w:left="0" w:firstLine="0"/>
        <w:jc w:val="left"/>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各办学单位</w:t>
      </w:r>
      <w:r>
        <w:rPr>
          <w:rFonts w:hint="eastAsia" w:ascii="仿宋" w:hAnsi="仿宋" w:eastAsia="仿宋" w:cs="仿宋"/>
          <w:color w:val="000000"/>
          <w:sz w:val="32"/>
          <w:szCs w:val="32"/>
        </w:rPr>
        <w:t>：</w:t>
      </w:r>
    </w:p>
    <w:p>
      <w:pPr>
        <w:keepNext w:val="0"/>
        <w:keepLines w:val="0"/>
        <w:pageBreakBefore w:val="0"/>
        <w:widowControl/>
        <w:wordWrap/>
        <w:overflowPunct/>
        <w:topLinePunct w:val="0"/>
        <w:bidi w:val="0"/>
        <w:spacing w:line="540" w:lineRule="exact"/>
        <w:ind w:left="0" w:leftChars="0"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为持续推动思想政治理论课改革创新，全面提高</w:t>
      </w:r>
      <w:r>
        <w:rPr>
          <w:rFonts w:hint="eastAsia" w:ascii="仿宋" w:hAnsi="仿宋" w:eastAsia="仿宋" w:cs="仿宋"/>
          <w:bCs/>
          <w:sz w:val="32"/>
          <w:szCs w:val="32"/>
          <w:lang w:val="en-US" w:eastAsia="zh-CN"/>
        </w:rPr>
        <w:t>思政课质量和水平</w:t>
      </w:r>
      <w:r>
        <w:rPr>
          <w:rFonts w:hint="eastAsia" w:ascii="仿宋" w:hAnsi="仿宋" w:eastAsia="仿宋" w:cs="仿宋"/>
          <w:bCs/>
          <w:sz w:val="32"/>
          <w:szCs w:val="32"/>
          <w:lang w:eastAsia="zh-CN"/>
        </w:rPr>
        <w:t>，</w:t>
      </w:r>
      <w:r>
        <w:rPr>
          <w:rFonts w:hint="eastAsia" w:ascii="仿宋" w:hAnsi="仿宋" w:eastAsia="仿宋" w:cs="仿宋"/>
          <w:sz w:val="32"/>
          <w:szCs w:val="32"/>
          <w:lang w:val="en-US" w:eastAsia="zh-CN"/>
        </w:rPr>
        <w:t>经研究，</w:t>
      </w:r>
      <w:r>
        <w:rPr>
          <w:rFonts w:hint="eastAsia" w:ascii="仿宋" w:hAnsi="仿宋" w:eastAsia="仿宋" w:cs="仿宋"/>
          <w:bCs/>
          <w:sz w:val="32"/>
          <w:szCs w:val="32"/>
          <w:lang w:val="en-US" w:eastAsia="zh-CN"/>
        </w:rPr>
        <w:t>决定开展《毛泽东思想和中国特色社会主义理论体系概论》等6门</w:t>
      </w:r>
      <w:r>
        <w:rPr>
          <w:rFonts w:hint="eastAsia" w:ascii="仿宋" w:hAnsi="仿宋" w:eastAsia="仿宋" w:cs="仿宋"/>
          <w:bCs/>
          <w:sz w:val="32"/>
          <w:szCs w:val="32"/>
        </w:rPr>
        <w:t>思想政治</w:t>
      </w:r>
      <w:r>
        <w:rPr>
          <w:rFonts w:hint="eastAsia" w:ascii="仿宋" w:hAnsi="仿宋" w:eastAsia="仿宋" w:cs="仿宋"/>
          <w:bCs/>
          <w:sz w:val="32"/>
          <w:szCs w:val="32"/>
          <w:lang w:val="en-US" w:eastAsia="zh-CN"/>
        </w:rPr>
        <w:t>理论</w:t>
      </w:r>
      <w:r>
        <w:rPr>
          <w:rFonts w:hint="eastAsia" w:ascii="仿宋" w:hAnsi="仿宋" w:eastAsia="仿宋" w:cs="仿宋"/>
          <w:bCs/>
          <w:sz w:val="32"/>
          <w:szCs w:val="32"/>
        </w:rPr>
        <w:t>示范课</w:t>
      </w:r>
      <w:r>
        <w:rPr>
          <w:rFonts w:hint="eastAsia" w:ascii="仿宋" w:hAnsi="仿宋" w:eastAsia="仿宋" w:cs="仿宋"/>
          <w:bCs/>
          <w:sz w:val="32"/>
          <w:szCs w:val="32"/>
          <w:lang w:val="en-US" w:eastAsia="zh-CN"/>
        </w:rPr>
        <w:t>程建设工作，</w:t>
      </w:r>
      <w:r>
        <w:rPr>
          <w:rFonts w:hint="eastAsia" w:ascii="仿宋" w:hAnsi="仿宋" w:eastAsia="仿宋" w:cs="仿宋"/>
          <w:sz w:val="32"/>
          <w:szCs w:val="32"/>
          <w:lang w:val="en-US" w:eastAsia="zh-CN"/>
        </w:rPr>
        <w:t>现将</w:t>
      </w:r>
      <w:r>
        <w:rPr>
          <w:rFonts w:hint="eastAsia" w:ascii="仿宋" w:hAnsi="仿宋" w:eastAsia="仿宋" w:cs="仿宋"/>
          <w:sz w:val="32"/>
          <w:szCs w:val="32"/>
        </w:rPr>
        <w:t>有关事项通知如下。</w:t>
      </w:r>
    </w:p>
    <w:p>
      <w:pPr>
        <w:keepNext w:val="0"/>
        <w:keepLines w:val="0"/>
        <w:pageBreakBefore w:val="0"/>
        <w:widowControl/>
        <w:numPr>
          <w:ilvl w:val="0"/>
          <w:numId w:val="1"/>
        </w:numPr>
        <w:wordWrap/>
        <w:overflowPunct/>
        <w:topLinePunct w:val="0"/>
        <w:bidi w:val="0"/>
        <w:spacing w:line="540" w:lineRule="exact"/>
        <w:ind w:left="0" w:leftChars="0"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建设内容</w:t>
      </w:r>
    </w:p>
    <w:p>
      <w:pPr>
        <w:keepNext w:val="0"/>
        <w:keepLines w:val="0"/>
        <w:pageBreakBefore w:val="0"/>
        <w:widowControl/>
        <w:numPr>
          <w:ilvl w:val="0"/>
          <w:numId w:val="0"/>
        </w:numPr>
        <w:wordWrap/>
        <w:overflowPunct/>
        <w:topLinePunct w:val="0"/>
        <w:bidi w:val="0"/>
        <w:spacing w:line="540" w:lineRule="exact"/>
        <w:ind w:firstLine="640" w:firstLineChars="200"/>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6门</w:t>
      </w:r>
      <w:r>
        <w:rPr>
          <w:rFonts w:hint="eastAsia" w:ascii="仿宋" w:hAnsi="仿宋" w:eastAsia="仿宋" w:cs="仿宋"/>
          <w:bCs/>
          <w:color w:val="auto"/>
          <w:sz w:val="32"/>
          <w:szCs w:val="32"/>
        </w:rPr>
        <w:t>思想政治</w:t>
      </w:r>
      <w:r>
        <w:rPr>
          <w:rFonts w:hint="eastAsia" w:ascii="仿宋" w:hAnsi="仿宋" w:eastAsia="仿宋" w:cs="仿宋"/>
          <w:bCs/>
          <w:color w:val="auto"/>
          <w:sz w:val="32"/>
          <w:szCs w:val="32"/>
          <w:lang w:val="en-US" w:eastAsia="zh-CN"/>
        </w:rPr>
        <w:t>理论</w:t>
      </w:r>
      <w:r>
        <w:rPr>
          <w:rFonts w:hint="eastAsia" w:ascii="仿宋" w:hAnsi="仿宋" w:eastAsia="仿宋" w:cs="仿宋"/>
          <w:color w:val="auto"/>
          <w:sz w:val="32"/>
          <w:szCs w:val="32"/>
          <w:lang w:val="en-US" w:eastAsia="zh-CN"/>
        </w:rPr>
        <w:t>课程共</w:t>
      </w:r>
      <w:r>
        <w:rPr>
          <w:rFonts w:hint="default" w:ascii="仿宋" w:hAnsi="仿宋" w:eastAsia="仿宋" w:cs="仿宋"/>
          <w:color w:val="auto"/>
          <w:sz w:val="32"/>
          <w:szCs w:val="32"/>
          <w:lang w:val="en-US" w:eastAsia="zh-CN"/>
        </w:rPr>
        <w:t>设立63个专题（详见附件1）</w:t>
      </w:r>
      <w:r>
        <w:rPr>
          <w:rFonts w:hint="eastAsia" w:ascii="仿宋" w:hAnsi="仿宋" w:eastAsia="仿宋" w:cs="仿宋"/>
          <w:color w:val="auto"/>
          <w:sz w:val="32"/>
          <w:szCs w:val="32"/>
          <w:lang w:val="en-US" w:eastAsia="zh-CN"/>
        </w:rPr>
        <w:t>开展建设工作</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包括《中国特色社会主义》9个专题、《心理健康与职业生涯》8个专题、《哲学与人生》10个专题、《职业道德与法治》10个专题、《毛泽东思想和中国特色社会主义理论体系概论》9个专题、《习近平新时代中国特色社会主义思想概论》17个专题</w:t>
      </w:r>
      <w:r>
        <w:rPr>
          <w:rFonts w:hint="default" w:ascii="仿宋" w:hAnsi="仿宋" w:eastAsia="仿宋" w:cs="仿宋"/>
          <w:color w:val="auto"/>
          <w:sz w:val="32"/>
          <w:szCs w:val="32"/>
          <w:lang w:val="en-US" w:eastAsia="zh-CN"/>
        </w:rPr>
        <w:t>。</w:t>
      </w:r>
    </w:p>
    <w:p>
      <w:pPr>
        <w:keepNext w:val="0"/>
        <w:keepLines w:val="0"/>
        <w:pageBreakBefore w:val="0"/>
        <w:widowControl/>
        <w:numPr>
          <w:ilvl w:val="0"/>
          <w:numId w:val="0"/>
        </w:numPr>
        <w:wordWrap/>
        <w:overflowPunct/>
        <w:topLinePunct w:val="0"/>
        <w:bidi w:val="0"/>
        <w:spacing w:line="540" w:lineRule="exact"/>
        <w:ind w:firstLine="640" w:firstLineChars="200"/>
        <w:rPr>
          <w:rFonts w:hint="default" w:ascii="仿宋" w:hAnsi="仿宋" w:eastAsia="仿宋" w:cs="仿宋"/>
          <w:color w:val="auto"/>
          <w:sz w:val="32"/>
          <w:szCs w:val="32"/>
          <w:lang w:val="en-US" w:eastAsia="zh-CN"/>
        </w:rPr>
      </w:pPr>
    </w:p>
    <w:p>
      <w:pPr>
        <w:keepNext w:val="0"/>
        <w:keepLines w:val="0"/>
        <w:pageBreakBefore w:val="0"/>
        <w:widowControl/>
        <w:numPr>
          <w:ilvl w:val="0"/>
          <w:numId w:val="2"/>
        </w:numPr>
        <w:wordWrap/>
        <w:overflowPunct/>
        <w:topLinePunct w:val="0"/>
        <w:bidi w:val="0"/>
        <w:spacing w:line="540" w:lineRule="exact"/>
        <w:ind w:left="0" w:leftChars="0"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建设程序</w:t>
      </w:r>
    </w:p>
    <w:p>
      <w:pPr>
        <w:keepNext w:val="0"/>
        <w:keepLines w:val="0"/>
        <w:pageBreakBefore w:val="0"/>
        <w:kinsoku/>
        <w:wordWrap/>
        <w:overflowPunct/>
        <w:topLinePunct w:val="0"/>
        <w:autoSpaceDE/>
        <w:autoSpaceDN/>
        <w:bidi w:val="0"/>
        <w:adjustRightInd/>
        <w:snapToGrid/>
        <w:spacing w:line="540" w:lineRule="exact"/>
        <w:ind w:left="0" w:leftChars="0" w:firstLine="643"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bCs w:val="0"/>
          <w:sz w:val="32"/>
          <w:szCs w:val="32"/>
          <w:lang w:eastAsia="zh-CN"/>
        </w:rPr>
        <w:t>（</w:t>
      </w:r>
      <w:r>
        <w:rPr>
          <w:rFonts w:hint="eastAsia" w:ascii="仿宋" w:hAnsi="仿宋" w:eastAsia="仿宋" w:cs="仿宋"/>
          <w:b/>
          <w:bCs w:val="0"/>
          <w:sz w:val="32"/>
          <w:szCs w:val="32"/>
          <w:lang w:val="en-US" w:eastAsia="zh-CN"/>
        </w:rPr>
        <w:t>一</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lang w:val="en-US" w:eastAsia="zh-CN"/>
        </w:rPr>
        <w:t>申报专题。</w:t>
      </w:r>
      <w:r>
        <w:rPr>
          <w:rFonts w:hint="eastAsia" w:ascii="仿宋" w:hAnsi="仿宋" w:eastAsia="仿宋" w:cs="仿宋"/>
          <w:b w:val="0"/>
          <w:bCs/>
          <w:sz w:val="32"/>
          <w:szCs w:val="32"/>
          <w:lang w:val="en-US" w:eastAsia="zh-CN"/>
        </w:rPr>
        <w:t>各办学单位根据示范课程建设要求（详见附件2），结合本校课程教学实际和已有基础，选择不同课程的专题进行申报。其中，每个分院申报不少于4个专题，每个办学点申报不少于2个专题。</w:t>
      </w:r>
    </w:p>
    <w:p>
      <w:pPr>
        <w:keepNext w:val="0"/>
        <w:keepLines w:val="0"/>
        <w:pageBreakBefore w:val="0"/>
        <w:kinsoku/>
        <w:wordWrap/>
        <w:overflowPunct/>
        <w:topLinePunct w:val="0"/>
        <w:autoSpaceDE/>
        <w:autoSpaceDN/>
        <w:bidi w:val="0"/>
        <w:adjustRightInd/>
        <w:snapToGrid/>
        <w:spacing w:line="540" w:lineRule="exact"/>
        <w:ind w:left="0" w:leftChars="0" w:firstLine="643"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bCs w:val="0"/>
          <w:sz w:val="32"/>
          <w:szCs w:val="32"/>
          <w:lang w:val="en-US" w:eastAsia="zh-CN"/>
        </w:rPr>
        <w:t>（二）确定专题。</w:t>
      </w:r>
      <w:r>
        <w:rPr>
          <w:rFonts w:hint="eastAsia" w:ascii="仿宋" w:hAnsi="仿宋" w:eastAsia="仿宋" w:cs="仿宋"/>
          <w:sz w:val="32"/>
          <w:szCs w:val="32"/>
          <w:lang w:val="en-US" w:eastAsia="zh-CN"/>
        </w:rPr>
        <w:t>学院组织专门人员审定办学单位</w:t>
      </w:r>
      <w:r>
        <w:rPr>
          <w:rFonts w:hint="eastAsia" w:ascii="仿宋" w:hAnsi="仿宋" w:eastAsia="仿宋" w:cs="仿宋"/>
          <w:spacing w:val="-6"/>
          <w:sz w:val="32"/>
          <w:szCs w:val="32"/>
          <w:lang w:val="en-US" w:eastAsia="zh-CN"/>
        </w:rPr>
        <w:t>提交的示范课程建设专题申报材料，统筹确定课程和专题的牵头学校以及建设团队后统一公布</w:t>
      </w:r>
      <w:r>
        <w:rPr>
          <w:rFonts w:hint="eastAsia" w:ascii="仿宋" w:hAnsi="仿宋" w:eastAsia="仿宋" w:cs="仿宋"/>
          <w:spacing w:val="-6"/>
          <w:sz w:val="32"/>
          <w:szCs w:val="32"/>
        </w:rPr>
        <w:t>。</w:t>
      </w:r>
    </w:p>
    <w:p>
      <w:pPr>
        <w:keepNext w:val="0"/>
        <w:keepLines w:val="0"/>
        <w:pageBreakBefore w:val="0"/>
        <w:kinsoku/>
        <w:wordWrap/>
        <w:overflowPunct/>
        <w:topLinePunct w:val="0"/>
        <w:autoSpaceDE/>
        <w:autoSpaceDN/>
        <w:bidi w:val="0"/>
        <w:adjustRightInd/>
        <w:snapToGrid/>
        <w:spacing w:line="540" w:lineRule="exact"/>
        <w:ind w:left="0" w:leftChars="0" w:firstLine="643" w:firstLineChars="200"/>
        <w:textAlignment w:val="auto"/>
        <w:rPr>
          <w:rFonts w:hint="eastAsia" w:ascii="仿宋" w:hAnsi="仿宋" w:eastAsia="仿宋" w:cs="仿宋"/>
          <w:spacing w:val="-6"/>
          <w:sz w:val="32"/>
          <w:szCs w:val="32"/>
          <w:lang w:val="en-US" w:eastAsia="zh-CN"/>
        </w:rPr>
      </w:pPr>
      <w:r>
        <w:rPr>
          <w:rFonts w:hint="eastAsia" w:ascii="仿宋" w:hAnsi="仿宋" w:eastAsia="仿宋" w:cs="仿宋"/>
          <w:b/>
          <w:bCs/>
          <w:sz w:val="32"/>
          <w:szCs w:val="32"/>
          <w:lang w:val="en-US" w:eastAsia="zh-CN"/>
        </w:rPr>
        <w:t>（三）开展建设。</w:t>
      </w:r>
      <w:r>
        <w:rPr>
          <w:rFonts w:hint="eastAsia" w:ascii="仿宋" w:hAnsi="仿宋" w:eastAsia="仿宋" w:cs="仿宋"/>
          <w:b w:val="0"/>
          <w:bCs w:val="0"/>
          <w:sz w:val="32"/>
          <w:szCs w:val="32"/>
          <w:lang w:val="en-US" w:eastAsia="zh-CN"/>
        </w:rPr>
        <w:t>示范课程建设</w:t>
      </w:r>
      <w:r>
        <w:rPr>
          <w:rFonts w:hint="eastAsia" w:ascii="仿宋" w:hAnsi="仿宋" w:eastAsia="仿宋" w:cs="仿宋"/>
          <w:spacing w:val="-6"/>
          <w:sz w:val="32"/>
          <w:szCs w:val="32"/>
          <w:lang w:val="en-US" w:eastAsia="zh-CN"/>
        </w:rPr>
        <w:t>牵头学校和建设团队根据建设指标和基本要求以及完成时间，制定建设方案和计划，有序组织开展建设工作。</w:t>
      </w:r>
    </w:p>
    <w:p>
      <w:pPr>
        <w:keepNext w:val="0"/>
        <w:keepLines w:val="0"/>
        <w:pageBreakBefore w:val="0"/>
        <w:kinsoku/>
        <w:wordWrap/>
        <w:overflowPunct/>
        <w:topLinePunct w:val="0"/>
        <w:autoSpaceDE/>
        <w:autoSpaceDN/>
        <w:bidi w:val="0"/>
        <w:adjustRightInd/>
        <w:snapToGrid/>
        <w:spacing w:line="540" w:lineRule="exact"/>
        <w:ind w:left="0" w:leftChars="0"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（四）组织验收。</w:t>
      </w:r>
      <w:r>
        <w:rPr>
          <w:rFonts w:hint="eastAsia" w:ascii="仿宋" w:hAnsi="仿宋" w:eastAsia="仿宋" w:cs="仿宋"/>
          <w:b w:val="0"/>
          <w:bCs w:val="0"/>
          <w:sz w:val="32"/>
          <w:szCs w:val="32"/>
          <w:lang w:val="en-US" w:eastAsia="zh-CN"/>
        </w:rPr>
        <w:t>示范课程建设</w:t>
      </w:r>
      <w:r>
        <w:rPr>
          <w:rFonts w:hint="eastAsia" w:ascii="仿宋" w:hAnsi="仿宋" w:eastAsia="仿宋" w:cs="仿宋"/>
          <w:spacing w:val="-6"/>
          <w:sz w:val="32"/>
          <w:szCs w:val="32"/>
          <w:lang w:val="en-US" w:eastAsia="zh-CN"/>
        </w:rPr>
        <w:t>牵头学校和建设团队完成建设工作后，在学院规定时间内</w:t>
      </w:r>
      <w:r>
        <w:rPr>
          <w:rFonts w:hint="eastAsia" w:ascii="仿宋" w:hAnsi="仿宋" w:eastAsia="仿宋" w:cs="仿宋"/>
          <w:sz w:val="32"/>
          <w:szCs w:val="32"/>
          <w:lang w:val="en-US" w:eastAsia="zh-CN"/>
        </w:rPr>
        <w:t>上报建设过程性材料，学院适时按课程组织验收。</w:t>
      </w:r>
    </w:p>
    <w:p>
      <w:pPr>
        <w:keepNext w:val="0"/>
        <w:keepLines w:val="0"/>
        <w:pageBreakBefore w:val="0"/>
        <w:kinsoku/>
        <w:wordWrap/>
        <w:overflowPunct/>
        <w:topLinePunct w:val="0"/>
        <w:autoSpaceDE/>
        <w:autoSpaceDN/>
        <w:bidi w:val="0"/>
        <w:adjustRightInd/>
        <w:snapToGrid/>
        <w:spacing w:line="540" w:lineRule="exact"/>
        <w:ind w:left="0" w:leftChars="0" w:firstLine="643" w:firstLineChars="200"/>
        <w:textAlignment w:val="auto"/>
        <w:rPr>
          <w:rFonts w:hint="eastAsia" w:ascii="仿宋" w:hAnsi="仿宋" w:eastAsia="仿宋" w:cs="仿宋"/>
          <w:color w:val="auto"/>
          <w:sz w:val="32"/>
          <w:szCs w:val="32"/>
          <w:lang w:val="en-US" w:eastAsia="zh-CN"/>
        </w:rPr>
      </w:pPr>
      <w:r>
        <w:rPr>
          <w:rFonts w:hint="default" w:ascii="仿宋" w:hAnsi="仿宋" w:eastAsia="仿宋" w:cs="仿宋"/>
          <w:b/>
          <w:bCs/>
          <w:sz w:val="32"/>
          <w:szCs w:val="32"/>
          <w:lang w:val="en-US" w:eastAsia="zh-CN"/>
        </w:rPr>
        <w:t>（五）</w:t>
      </w:r>
      <w:r>
        <w:rPr>
          <w:rFonts w:hint="eastAsia" w:ascii="仿宋" w:hAnsi="仿宋" w:eastAsia="仿宋" w:cs="仿宋"/>
          <w:b/>
          <w:bCs/>
          <w:sz w:val="32"/>
          <w:szCs w:val="32"/>
          <w:lang w:val="en-US" w:eastAsia="zh-CN"/>
        </w:rPr>
        <w:t>成果集成</w:t>
      </w:r>
      <w:r>
        <w:rPr>
          <w:rFonts w:hint="default" w:ascii="仿宋" w:hAnsi="仿宋" w:eastAsia="仿宋" w:cs="仿宋"/>
          <w:b/>
          <w:bCs/>
          <w:sz w:val="32"/>
          <w:szCs w:val="32"/>
          <w:lang w:val="en-US" w:eastAsia="zh-CN"/>
        </w:rPr>
        <w:t>。</w:t>
      </w:r>
      <w:r>
        <w:rPr>
          <w:rFonts w:hint="eastAsia" w:ascii="仿宋" w:hAnsi="仿宋" w:eastAsia="仿宋" w:cs="仿宋"/>
          <w:color w:val="auto"/>
          <w:sz w:val="32"/>
          <w:szCs w:val="32"/>
          <w:lang w:val="en-US" w:eastAsia="zh-CN"/>
        </w:rPr>
        <w:t>学院公布验收结果，并根据各门课程内专题顺序及逻辑关系构建完整的课程内容结构。</w:t>
      </w:r>
    </w:p>
    <w:p>
      <w:pPr>
        <w:keepNext w:val="0"/>
        <w:keepLines w:val="0"/>
        <w:pageBreakBefore w:val="0"/>
        <w:kinsoku/>
        <w:wordWrap/>
        <w:overflowPunct/>
        <w:topLinePunct w:val="0"/>
        <w:autoSpaceDE/>
        <w:autoSpaceDN/>
        <w:bidi w:val="0"/>
        <w:adjustRightInd/>
        <w:snapToGrid/>
        <w:spacing w:line="540" w:lineRule="exact"/>
        <w:ind w:left="0" w:leftChars="0"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（六）成果推广。</w:t>
      </w:r>
      <w:r>
        <w:rPr>
          <w:rFonts w:hint="eastAsia" w:ascii="仿宋" w:hAnsi="仿宋" w:eastAsia="仿宋" w:cs="仿宋"/>
          <w:b w:val="0"/>
          <w:bCs w:val="0"/>
          <w:color w:val="auto"/>
          <w:sz w:val="32"/>
          <w:szCs w:val="32"/>
          <w:lang w:val="en-US" w:eastAsia="zh-CN"/>
        </w:rPr>
        <w:t>发挥建设成果的示范引领作用，扩大示范课程的受益面，让</w:t>
      </w:r>
      <w:r>
        <w:rPr>
          <w:rFonts w:hint="eastAsia" w:ascii="仿宋" w:hAnsi="仿宋" w:eastAsia="仿宋" w:cs="仿宋"/>
          <w:color w:val="auto"/>
          <w:sz w:val="32"/>
          <w:szCs w:val="32"/>
          <w:lang w:val="en-US" w:eastAsia="zh-CN"/>
        </w:rPr>
        <w:t>全院思政课教师共享优质教学资源。</w:t>
      </w:r>
    </w:p>
    <w:p>
      <w:pPr>
        <w:keepNext w:val="0"/>
        <w:keepLines w:val="0"/>
        <w:pageBreakBefore w:val="0"/>
        <w:widowControl/>
        <w:wordWrap/>
        <w:overflowPunct/>
        <w:topLinePunct w:val="0"/>
        <w:bidi w:val="0"/>
        <w:spacing w:line="540" w:lineRule="exact"/>
        <w:ind w:left="0" w:leftChars="0"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三、有关要求</w:t>
      </w:r>
    </w:p>
    <w:p>
      <w:pPr>
        <w:keepNext w:val="0"/>
        <w:keepLines w:val="0"/>
        <w:pageBreakBefore w:val="0"/>
        <w:kinsoku/>
        <w:wordWrap/>
        <w:overflowPunct/>
        <w:topLinePunct w:val="0"/>
        <w:autoSpaceDE/>
        <w:autoSpaceDN/>
        <w:bidi w:val="0"/>
        <w:adjustRightInd/>
        <w:snapToGrid/>
        <w:spacing w:line="540" w:lineRule="exact"/>
        <w:ind w:left="0" w:leftChars="0" w:firstLine="643"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bCs w:val="0"/>
          <w:sz w:val="32"/>
          <w:szCs w:val="32"/>
          <w:lang w:eastAsia="zh-CN"/>
        </w:rPr>
        <w:t>（</w:t>
      </w:r>
      <w:r>
        <w:rPr>
          <w:rFonts w:hint="eastAsia" w:ascii="仿宋" w:hAnsi="仿宋" w:eastAsia="仿宋" w:cs="仿宋"/>
          <w:b/>
          <w:bCs w:val="0"/>
          <w:sz w:val="32"/>
          <w:szCs w:val="32"/>
          <w:lang w:val="en-US" w:eastAsia="zh-CN"/>
        </w:rPr>
        <w:t>一</w:t>
      </w:r>
      <w:r>
        <w:rPr>
          <w:rFonts w:hint="eastAsia" w:ascii="仿宋" w:hAnsi="仿宋" w:eastAsia="仿宋" w:cs="仿宋"/>
          <w:b/>
          <w:bCs w:val="0"/>
          <w:sz w:val="32"/>
          <w:szCs w:val="32"/>
          <w:lang w:eastAsia="zh-CN"/>
        </w:rPr>
        <w:t>）</w:t>
      </w:r>
      <w:r>
        <w:rPr>
          <w:rFonts w:hint="eastAsia" w:ascii="仿宋" w:hAnsi="仿宋" w:eastAsia="仿宋" w:cs="仿宋"/>
          <w:b/>
          <w:bCs/>
          <w:sz w:val="32"/>
          <w:szCs w:val="32"/>
          <w:lang w:val="en-US" w:eastAsia="zh-CN"/>
        </w:rPr>
        <w:t>加强组织领导。</w:t>
      </w:r>
      <w:r>
        <w:rPr>
          <w:rFonts w:hint="eastAsia" w:ascii="仿宋" w:hAnsi="仿宋" w:eastAsia="仿宋" w:cs="仿宋"/>
          <w:b w:val="0"/>
          <w:bCs w:val="0"/>
          <w:sz w:val="32"/>
          <w:szCs w:val="32"/>
          <w:lang w:val="en-US" w:eastAsia="zh-CN"/>
        </w:rPr>
        <w:t>各办学单位要高度重视思想政治理论示范课程建设工作，学校党委（党总支）书记要亲自关心指导，分管校领导要切实做好组织协调工作。</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val="0"/>
          <w:sz w:val="32"/>
          <w:szCs w:val="32"/>
          <w:lang w:eastAsia="zh-CN"/>
        </w:rPr>
        <w:t>（</w:t>
      </w:r>
      <w:r>
        <w:rPr>
          <w:rFonts w:hint="eastAsia" w:ascii="仿宋" w:hAnsi="仿宋" w:eastAsia="仿宋" w:cs="仿宋"/>
          <w:b/>
          <w:bCs w:val="0"/>
          <w:sz w:val="32"/>
          <w:szCs w:val="32"/>
          <w:lang w:val="en-US" w:eastAsia="zh-CN"/>
        </w:rPr>
        <w:t>二</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lang w:val="en-US" w:eastAsia="zh-CN"/>
        </w:rPr>
        <w:t>开展研讨交流。</w:t>
      </w:r>
      <w:r>
        <w:rPr>
          <w:rFonts w:hint="eastAsia" w:ascii="仿宋" w:hAnsi="仿宋" w:eastAsia="仿宋" w:cs="仿宋"/>
          <w:sz w:val="32"/>
          <w:szCs w:val="32"/>
          <w:lang w:val="en-US" w:eastAsia="zh-CN"/>
        </w:rPr>
        <w:t>学院思想政治教育与德育</w:t>
      </w:r>
      <w:r>
        <w:rPr>
          <w:rFonts w:hint="eastAsia" w:ascii="仿宋" w:hAnsi="仿宋" w:eastAsia="仿宋" w:cs="仿宋"/>
          <w:sz w:val="32"/>
          <w:szCs w:val="32"/>
        </w:rPr>
        <w:t>指导委员会</w:t>
      </w:r>
      <w:r>
        <w:rPr>
          <w:rFonts w:hint="eastAsia" w:ascii="仿宋" w:hAnsi="仿宋" w:eastAsia="仿宋" w:cs="仿宋"/>
          <w:sz w:val="32"/>
          <w:szCs w:val="32"/>
          <w:lang w:val="en-US" w:eastAsia="zh-CN"/>
        </w:rPr>
        <w:t>要加强对示范课程建设</w:t>
      </w:r>
      <w:r>
        <w:rPr>
          <w:rFonts w:hint="eastAsia" w:ascii="仿宋" w:hAnsi="仿宋" w:eastAsia="仿宋" w:cs="仿宋"/>
          <w:sz w:val="32"/>
          <w:szCs w:val="32"/>
        </w:rPr>
        <w:t>的指导，</w:t>
      </w:r>
      <w:r>
        <w:rPr>
          <w:rFonts w:hint="eastAsia" w:ascii="仿宋" w:hAnsi="仿宋" w:eastAsia="仿宋" w:cs="仿宋"/>
          <w:sz w:val="32"/>
          <w:szCs w:val="32"/>
          <w:lang w:val="en-US" w:eastAsia="zh-CN"/>
        </w:rPr>
        <w:t>有计划组织开展研讨</w:t>
      </w:r>
      <w:r>
        <w:rPr>
          <w:rFonts w:hint="eastAsia" w:ascii="仿宋" w:hAnsi="仿宋" w:eastAsia="仿宋" w:cs="仿宋"/>
          <w:sz w:val="32"/>
          <w:szCs w:val="32"/>
        </w:rPr>
        <w:t>交流</w:t>
      </w:r>
      <w:r>
        <w:rPr>
          <w:rFonts w:hint="eastAsia" w:ascii="仿宋" w:hAnsi="仿宋" w:eastAsia="仿宋" w:cs="仿宋"/>
          <w:sz w:val="32"/>
          <w:szCs w:val="32"/>
          <w:lang w:val="en-US" w:eastAsia="zh-CN"/>
        </w:rPr>
        <w:t>活动。各门课程的学院和协作组集体备课牵头人要积极参与示范课程建设有关工作。</w:t>
      </w:r>
    </w:p>
    <w:p>
      <w:pPr>
        <w:keepNext w:val="0"/>
        <w:keepLines w:val="0"/>
        <w:pageBreakBefore w:val="0"/>
        <w:kinsoku/>
        <w:wordWrap/>
        <w:overflowPunct/>
        <w:topLinePunct w:val="0"/>
        <w:autoSpaceDE/>
        <w:autoSpaceDN/>
        <w:bidi w:val="0"/>
        <w:adjustRightInd/>
        <w:snapToGrid/>
        <w:spacing w:line="540" w:lineRule="exact"/>
        <w:ind w:left="0" w:leftChars="0" w:firstLine="643" w:firstLineChars="200"/>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val="en-US" w:eastAsia="zh-CN"/>
        </w:rPr>
        <w:t>（三）按时上报材料。</w:t>
      </w:r>
      <w:r>
        <w:rPr>
          <w:rFonts w:hint="eastAsia" w:ascii="仿宋" w:hAnsi="仿宋" w:eastAsia="仿宋" w:cs="仿宋"/>
          <w:b w:val="0"/>
          <w:bCs/>
          <w:sz w:val="32"/>
          <w:szCs w:val="32"/>
          <w:lang w:val="en-US" w:eastAsia="zh-CN"/>
        </w:rPr>
        <w:t>各校</w:t>
      </w:r>
      <w:r>
        <w:rPr>
          <w:rFonts w:hint="eastAsia" w:ascii="仿宋" w:hAnsi="仿宋" w:eastAsia="仿宋" w:cs="仿宋"/>
          <w:sz w:val="32"/>
          <w:szCs w:val="32"/>
          <w:lang w:val="en-US" w:eastAsia="zh-CN"/>
        </w:rPr>
        <w:t>于2023年5</w:t>
      </w:r>
      <w:r>
        <w:rPr>
          <w:rFonts w:hint="eastAsia" w:ascii="仿宋" w:hAnsi="仿宋" w:eastAsia="仿宋" w:cs="仿宋"/>
          <w:bCs/>
          <w:sz w:val="32"/>
          <w:szCs w:val="32"/>
          <w:lang w:val="en-US" w:eastAsia="zh-CN"/>
        </w:rPr>
        <w:t>月20日前</w:t>
      </w:r>
      <w:r>
        <w:rPr>
          <w:rFonts w:hint="eastAsia" w:ascii="仿宋" w:hAnsi="仿宋" w:eastAsia="仿宋" w:cs="仿宋"/>
          <w:sz w:val="32"/>
          <w:szCs w:val="32"/>
          <w:lang w:val="en-US" w:eastAsia="zh-CN"/>
        </w:rPr>
        <w:t>将</w:t>
      </w:r>
      <w:r>
        <w:rPr>
          <w:rFonts w:hint="eastAsia" w:ascii="仿宋" w:hAnsi="仿宋" w:eastAsia="仿宋" w:cs="仿宋"/>
          <w:w w:val="90"/>
          <w:sz w:val="32"/>
          <w:szCs w:val="32"/>
          <w:lang w:val="en-US" w:eastAsia="zh-CN"/>
        </w:rPr>
        <w:t>思想政治理论</w:t>
      </w:r>
      <w:r>
        <w:rPr>
          <w:rFonts w:hint="eastAsia" w:ascii="仿宋" w:hAnsi="仿宋" w:eastAsia="仿宋" w:cs="仿宋"/>
          <w:sz w:val="32"/>
          <w:szCs w:val="32"/>
          <w:lang w:val="en-US" w:eastAsia="zh-CN"/>
        </w:rPr>
        <w:t>示范课程建设申报表（详见附件3）</w:t>
      </w:r>
      <w:r>
        <w:rPr>
          <w:rFonts w:hint="eastAsia" w:ascii="仿宋" w:hAnsi="仿宋" w:eastAsia="仿宋" w:cs="仿宋"/>
          <w:b w:val="0"/>
          <w:bCs w:val="0"/>
          <w:sz w:val="32"/>
          <w:szCs w:val="32"/>
          <w:lang w:val="en-US" w:eastAsia="zh-CN"/>
        </w:rPr>
        <w:t>上报指定邮箱（详见附件4）</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各门示范课程建设</w:t>
      </w:r>
      <w:r>
        <w:rPr>
          <w:rFonts w:hint="eastAsia" w:ascii="仿宋" w:hAnsi="仿宋" w:eastAsia="仿宋" w:cs="仿宋"/>
          <w:spacing w:val="-6"/>
          <w:sz w:val="32"/>
          <w:szCs w:val="32"/>
          <w:lang w:val="en-US" w:eastAsia="zh-CN"/>
        </w:rPr>
        <w:t>牵头学校完成相关工作后，在学院规定的时间</w:t>
      </w:r>
      <w:r>
        <w:rPr>
          <w:rFonts w:hint="eastAsia" w:ascii="仿宋" w:hAnsi="仿宋" w:eastAsia="仿宋" w:cs="仿宋"/>
          <w:sz w:val="32"/>
          <w:szCs w:val="32"/>
          <w:lang w:val="en-US" w:eastAsia="zh-CN"/>
        </w:rPr>
        <w:t>（届时另行通知）</w:t>
      </w:r>
      <w:r>
        <w:rPr>
          <w:rFonts w:hint="eastAsia" w:ascii="仿宋" w:hAnsi="仿宋" w:eastAsia="仿宋" w:cs="仿宋"/>
          <w:spacing w:val="-6"/>
          <w:sz w:val="32"/>
          <w:szCs w:val="32"/>
          <w:lang w:val="en-US" w:eastAsia="zh-CN"/>
        </w:rPr>
        <w:t>将示范课程</w:t>
      </w:r>
      <w:r>
        <w:rPr>
          <w:rFonts w:hint="eastAsia" w:ascii="仿宋" w:hAnsi="仿宋" w:eastAsia="仿宋" w:cs="仿宋"/>
          <w:sz w:val="32"/>
          <w:szCs w:val="32"/>
          <w:lang w:val="en-US" w:eastAsia="zh-CN"/>
        </w:rPr>
        <w:t>验收申请表（详见附件5）、课程资源和示范创新佐证材料等</w:t>
      </w:r>
      <w:r>
        <w:rPr>
          <w:rFonts w:hint="eastAsia" w:ascii="仿宋" w:hAnsi="仿宋" w:eastAsia="仿宋" w:cs="仿宋"/>
          <w:b w:val="0"/>
          <w:bCs w:val="0"/>
          <w:sz w:val="32"/>
          <w:szCs w:val="32"/>
          <w:lang w:val="en-US" w:eastAsia="zh-CN"/>
        </w:rPr>
        <w:t>上报指定邮箱。</w:t>
      </w:r>
    </w:p>
    <w:p>
      <w:pPr>
        <w:keepNext w:val="0"/>
        <w:keepLines w:val="0"/>
        <w:pageBreakBefore w:val="0"/>
        <w:widowControl/>
        <w:wordWrap/>
        <w:overflowPunct/>
        <w:topLinePunct w:val="0"/>
        <w:bidi w:val="0"/>
        <w:spacing w:line="540" w:lineRule="exact"/>
        <w:ind w:left="0" w:leftChars="0" w:firstLine="640" w:firstLineChars="200"/>
        <w:rPr>
          <w:rFonts w:hint="eastAsia" w:ascii="仿宋" w:hAnsi="仿宋" w:eastAsia="仿宋" w:cs="仿宋"/>
          <w:sz w:val="32"/>
          <w:szCs w:val="32"/>
        </w:rPr>
      </w:pPr>
      <w:r>
        <w:rPr>
          <w:rFonts w:hint="eastAsia" w:ascii="仿宋" w:hAnsi="仿宋" w:eastAsia="仿宋" w:cs="仿宋"/>
          <w:b w:val="0"/>
          <w:bCs w:val="0"/>
          <w:sz w:val="32"/>
          <w:szCs w:val="32"/>
        </w:rPr>
        <w:t>学院思想政治教育与德育</w:t>
      </w:r>
      <w:r>
        <w:rPr>
          <w:rFonts w:hint="eastAsia" w:ascii="仿宋" w:hAnsi="仿宋" w:eastAsia="仿宋" w:cs="仿宋"/>
          <w:b w:val="0"/>
          <w:bCs w:val="0"/>
          <w:sz w:val="32"/>
          <w:szCs w:val="32"/>
          <w:lang w:val="en-US" w:eastAsia="zh-CN"/>
        </w:rPr>
        <w:t>指导委员会</w:t>
      </w:r>
      <w:r>
        <w:rPr>
          <w:rFonts w:hint="eastAsia" w:ascii="仿宋" w:hAnsi="仿宋" w:eastAsia="仿宋" w:cs="仿宋"/>
          <w:sz w:val="32"/>
          <w:szCs w:val="32"/>
        </w:rPr>
        <w:t>联系人：</w:t>
      </w:r>
      <w:r>
        <w:rPr>
          <w:rFonts w:hint="eastAsia" w:ascii="仿宋" w:hAnsi="仿宋" w:eastAsia="仿宋" w:cs="仿宋"/>
          <w:sz w:val="32"/>
          <w:szCs w:val="32"/>
          <w:lang w:val="en-US" w:eastAsia="zh-CN"/>
        </w:rPr>
        <w:t>扬州技师分院沈洁</w:t>
      </w:r>
      <w:r>
        <w:rPr>
          <w:rFonts w:hint="eastAsia" w:ascii="仿宋" w:hAnsi="仿宋" w:eastAsia="仿宋" w:cs="仿宋"/>
          <w:sz w:val="32"/>
          <w:szCs w:val="32"/>
          <w:lang w:eastAsia="zh-CN"/>
        </w:rPr>
        <w:t>，</w:t>
      </w:r>
      <w:r>
        <w:rPr>
          <w:rFonts w:hint="eastAsia" w:ascii="仿宋" w:hAnsi="仿宋" w:eastAsia="仿宋" w:cs="仿宋"/>
          <w:sz w:val="32"/>
          <w:szCs w:val="32"/>
        </w:rPr>
        <w:t>联系</w:t>
      </w:r>
      <w:r>
        <w:rPr>
          <w:rFonts w:hint="eastAsia" w:ascii="仿宋" w:hAnsi="仿宋" w:eastAsia="仿宋" w:cs="仿宋"/>
          <w:b w:val="0"/>
          <w:bCs w:val="0"/>
          <w:sz w:val="32"/>
          <w:szCs w:val="32"/>
        </w:rPr>
        <w:t>电话：0514-89337571</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val="en-US" w:eastAsia="zh-CN"/>
        </w:rPr>
        <w:t>学院联系人：董自上</w:t>
      </w:r>
      <w:r>
        <w:rPr>
          <w:rFonts w:hint="eastAsia" w:ascii="仿宋" w:hAnsi="仿宋" w:eastAsia="仿宋" w:cs="仿宋"/>
          <w:sz w:val="32"/>
          <w:szCs w:val="32"/>
        </w:rPr>
        <w:t>，联系电话：</w:t>
      </w:r>
      <w:r>
        <w:rPr>
          <w:rFonts w:hint="eastAsia" w:ascii="仿宋" w:hAnsi="仿宋" w:eastAsia="仿宋" w:cs="仿宋"/>
          <w:sz w:val="32"/>
          <w:szCs w:val="32"/>
          <w:lang w:val="en-US" w:eastAsia="zh-CN"/>
        </w:rPr>
        <w:t>025-</w:t>
      </w:r>
      <w:r>
        <w:rPr>
          <w:rFonts w:hint="eastAsia" w:ascii="仿宋" w:hAnsi="仿宋" w:eastAsia="仿宋" w:cs="仿宋"/>
          <w:sz w:val="32"/>
          <w:szCs w:val="32"/>
        </w:rPr>
        <w:t>8333535</w:t>
      </w:r>
      <w:r>
        <w:rPr>
          <w:rFonts w:hint="eastAsia" w:ascii="仿宋" w:hAnsi="仿宋" w:eastAsia="仿宋" w:cs="仿宋"/>
          <w:sz w:val="32"/>
          <w:szCs w:val="32"/>
          <w:lang w:val="en-US" w:eastAsia="zh-CN"/>
        </w:rPr>
        <w:t>7</w:t>
      </w:r>
      <w:r>
        <w:rPr>
          <w:rFonts w:hint="eastAsia" w:ascii="仿宋" w:hAnsi="仿宋" w:eastAsia="仿宋" w:cs="仿宋"/>
          <w:sz w:val="32"/>
          <w:szCs w:val="32"/>
        </w:rPr>
        <w:t>。</w:t>
      </w:r>
    </w:p>
    <w:p>
      <w:pPr>
        <w:keepNext w:val="0"/>
        <w:keepLines w:val="0"/>
        <w:pageBreakBefore w:val="0"/>
        <w:numPr>
          <w:ilvl w:val="0"/>
          <w:numId w:val="0"/>
        </w:numPr>
        <w:wordWrap/>
        <w:overflowPunct/>
        <w:topLinePunct w:val="0"/>
        <w:bidi w:val="0"/>
        <w:spacing w:line="540" w:lineRule="exact"/>
        <w:ind w:leftChars="400"/>
        <w:rPr>
          <w:rFonts w:hint="eastAsia" w:ascii="仿宋" w:hAnsi="仿宋" w:eastAsia="仿宋" w:cs="仿宋"/>
          <w:sz w:val="32"/>
          <w:szCs w:val="32"/>
        </w:rPr>
      </w:pPr>
    </w:p>
    <w:p>
      <w:pPr>
        <w:keepNext w:val="0"/>
        <w:keepLines w:val="0"/>
        <w:pageBreakBefore w:val="0"/>
        <w:numPr>
          <w:ilvl w:val="0"/>
          <w:numId w:val="0"/>
        </w:numPr>
        <w:wordWrap/>
        <w:overflowPunct/>
        <w:topLinePunct w:val="0"/>
        <w:bidi w:val="0"/>
        <w:spacing w:line="540" w:lineRule="exact"/>
        <w:ind w:leftChars="400"/>
        <w:rPr>
          <w:rFonts w:hint="eastAsia" w:ascii="仿宋" w:hAnsi="仿宋" w:eastAsia="仿宋" w:cs="仿宋"/>
          <w:sz w:val="32"/>
          <w:szCs w:val="32"/>
          <w:lang w:val="en-US" w:eastAsia="zh-CN"/>
        </w:rPr>
      </w:pPr>
      <w:r>
        <w:rPr>
          <w:rFonts w:hint="eastAsia" w:ascii="仿宋" w:hAnsi="仿宋" w:eastAsia="仿宋" w:cs="仿宋"/>
          <w:w w:val="90"/>
          <w:sz w:val="32"/>
          <w:szCs w:val="32"/>
        </w:rPr>
        <w:t>附件：1.</w:t>
      </w:r>
      <w:r>
        <w:rPr>
          <w:rFonts w:hint="eastAsia" w:ascii="仿宋" w:hAnsi="仿宋" w:eastAsia="仿宋" w:cs="仿宋"/>
          <w:w w:val="90"/>
          <w:sz w:val="32"/>
          <w:szCs w:val="32"/>
          <w:lang w:val="en-US" w:eastAsia="zh-CN"/>
        </w:rPr>
        <w:t>思想政治理论</w:t>
      </w:r>
      <w:r>
        <w:rPr>
          <w:rFonts w:hint="eastAsia" w:ascii="仿宋" w:hAnsi="仿宋" w:eastAsia="仿宋" w:cs="仿宋"/>
          <w:sz w:val="32"/>
          <w:szCs w:val="32"/>
          <w:lang w:val="en-US" w:eastAsia="zh-CN"/>
        </w:rPr>
        <w:t>示范课程建设专题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1600" w:firstLineChars="5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w w:val="90"/>
          <w:sz w:val="32"/>
          <w:szCs w:val="32"/>
          <w:lang w:val="en-US" w:eastAsia="zh-CN"/>
        </w:rPr>
        <w:t>思想政治理论</w:t>
      </w:r>
      <w:r>
        <w:rPr>
          <w:rFonts w:hint="eastAsia" w:ascii="仿宋" w:hAnsi="仿宋" w:eastAsia="仿宋" w:cs="仿宋"/>
          <w:sz w:val="32"/>
          <w:szCs w:val="32"/>
          <w:lang w:val="en-US" w:eastAsia="zh-CN"/>
        </w:rPr>
        <w:t>示范课程建设指标和基本要求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1600" w:firstLineChars="5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eastAsia" w:ascii="仿宋" w:hAnsi="仿宋" w:eastAsia="仿宋" w:cs="仿宋"/>
          <w:w w:val="90"/>
          <w:sz w:val="32"/>
          <w:szCs w:val="32"/>
          <w:lang w:val="en-US" w:eastAsia="zh-CN"/>
        </w:rPr>
        <w:t>思想政治理论</w:t>
      </w:r>
      <w:r>
        <w:rPr>
          <w:rFonts w:hint="eastAsia" w:ascii="仿宋" w:hAnsi="仿宋" w:eastAsia="仿宋" w:cs="仿宋"/>
          <w:sz w:val="32"/>
          <w:szCs w:val="32"/>
          <w:lang w:val="en-US" w:eastAsia="zh-CN"/>
        </w:rPr>
        <w:t>示范课程建设申报表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1600" w:firstLineChars="5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仿宋" w:hAnsi="仿宋" w:eastAsia="仿宋" w:cs="仿宋"/>
          <w:w w:val="90"/>
          <w:sz w:val="32"/>
          <w:szCs w:val="32"/>
          <w:lang w:val="en-US" w:eastAsia="zh-CN"/>
        </w:rPr>
        <w:t>思想政治理论</w:t>
      </w:r>
      <w:r>
        <w:rPr>
          <w:rFonts w:hint="eastAsia" w:ascii="仿宋" w:hAnsi="仿宋" w:eastAsia="仿宋" w:cs="仿宋"/>
          <w:sz w:val="32"/>
          <w:szCs w:val="32"/>
          <w:lang w:val="en-US" w:eastAsia="zh-CN"/>
        </w:rPr>
        <w:t>示范课程建设材料上报邮箱汇总</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1600" w:firstLineChars="5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1600" w:firstLineChars="5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w w:val="90"/>
          <w:sz w:val="32"/>
          <w:szCs w:val="32"/>
          <w:lang w:val="en-US" w:eastAsia="zh-CN"/>
        </w:rPr>
        <w:t>思想政治理论</w:t>
      </w:r>
      <w:r>
        <w:rPr>
          <w:rFonts w:hint="eastAsia" w:ascii="仿宋" w:hAnsi="仿宋" w:eastAsia="仿宋" w:cs="仿宋"/>
          <w:sz w:val="32"/>
          <w:szCs w:val="32"/>
          <w:lang w:val="en-US" w:eastAsia="zh-CN"/>
        </w:rPr>
        <w:t>示范课程建设验收申请表</w:t>
      </w:r>
    </w:p>
    <w:p>
      <w:pPr>
        <w:keepNext w:val="0"/>
        <w:keepLines w:val="0"/>
        <w:pageBreakBefore w:val="0"/>
        <w:numPr>
          <w:ilvl w:val="0"/>
          <w:numId w:val="0"/>
        </w:numPr>
        <w:wordWrap/>
        <w:overflowPunct/>
        <w:topLinePunct w:val="0"/>
        <w:bidi w:val="0"/>
        <w:spacing w:line="540" w:lineRule="exact"/>
        <w:ind w:leftChars="400" w:firstLine="960" w:firstLineChars="300"/>
        <w:rPr>
          <w:rFonts w:hint="default" w:ascii="仿宋" w:hAnsi="仿宋" w:eastAsia="仿宋" w:cs="仿宋"/>
          <w:sz w:val="32"/>
          <w:szCs w:val="32"/>
          <w:lang w:val="en-US" w:eastAsia="zh-CN"/>
        </w:rPr>
      </w:pPr>
    </w:p>
    <w:p>
      <w:pPr>
        <w:keepNext w:val="0"/>
        <w:keepLines w:val="0"/>
        <w:pageBreakBefore w:val="0"/>
        <w:numPr>
          <w:ilvl w:val="0"/>
          <w:numId w:val="0"/>
        </w:numPr>
        <w:wordWrap/>
        <w:overflowPunct/>
        <w:topLinePunct w:val="0"/>
        <w:bidi w:val="0"/>
        <w:spacing w:line="540" w:lineRule="exact"/>
        <w:ind w:leftChars="400" w:firstLine="960" w:firstLineChars="300"/>
        <w:rPr>
          <w:rFonts w:hint="default" w:ascii="仿宋" w:hAnsi="仿宋" w:eastAsia="仿宋" w:cs="仿宋"/>
          <w:sz w:val="32"/>
          <w:szCs w:val="32"/>
          <w:lang w:val="en-US" w:eastAsia="zh-CN"/>
        </w:rPr>
      </w:pPr>
    </w:p>
    <w:p>
      <w:pPr>
        <w:keepNext w:val="0"/>
        <w:keepLines w:val="0"/>
        <w:pageBreakBefore w:val="0"/>
        <w:wordWrap/>
        <w:overflowPunct/>
        <w:topLinePunct w:val="0"/>
        <w:bidi w:val="0"/>
        <w:spacing w:line="540" w:lineRule="exact"/>
        <w:ind w:left="0" w:firstLine="320" w:firstLineChars="100"/>
        <w:jc w:val="left"/>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江苏联合职业技术学院</w:t>
      </w:r>
    </w:p>
    <w:p>
      <w:pPr>
        <w:keepNext w:val="0"/>
        <w:keepLines w:val="0"/>
        <w:pageBreakBefore w:val="0"/>
        <w:wordWrap/>
        <w:overflowPunct/>
        <w:topLinePunct w:val="0"/>
        <w:bidi w:val="0"/>
        <w:spacing w:line="540" w:lineRule="exact"/>
        <w:ind w:left="0" w:right="320" w:firstLine="0"/>
        <w:jc w:val="left"/>
        <w:rPr>
          <w:rFonts w:hint="eastAsia" w:ascii="仿宋" w:hAnsi="仿宋" w:eastAsia="仿宋"/>
          <w:sz w:val="32"/>
          <w:szCs w:val="32"/>
          <w:lang w:val="en-US" w:eastAsia="zh-CN"/>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w:t>
      </w:r>
      <w:r>
        <w:rPr>
          <w:rFonts w:hint="eastAsia" w:ascii="仿宋" w:hAnsi="仿宋" w:eastAsia="仿宋"/>
          <w:sz w:val="32"/>
          <w:szCs w:val="32"/>
          <w:lang w:val="en-US" w:eastAsia="zh-CN"/>
        </w:rPr>
        <w:t>5</w:t>
      </w:r>
      <w:r>
        <w:rPr>
          <w:rFonts w:hint="eastAsia" w:ascii="仿宋" w:hAnsi="仿宋" w:eastAsia="仿宋"/>
          <w:sz w:val="32"/>
          <w:szCs w:val="32"/>
        </w:rPr>
        <w:t>月</w:t>
      </w:r>
      <w:r>
        <w:rPr>
          <w:rFonts w:hint="eastAsia" w:ascii="仿宋" w:hAnsi="仿宋" w:eastAsia="仿宋"/>
          <w:sz w:val="32"/>
          <w:szCs w:val="32"/>
          <w:lang w:val="en-US" w:eastAsia="zh-CN"/>
        </w:rPr>
        <w:t>6</w:t>
      </w:r>
      <w:r>
        <w:rPr>
          <w:rFonts w:hint="eastAsia" w:ascii="仿宋" w:hAnsi="仿宋" w:eastAsia="仿宋"/>
          <w:sz w:val="32"/>
          <w:szCs w:val="32"/>
        </w:rPr>
        <w:t>日</w:t>
      </w:r>
    </w:p>
    <w:p>
      <w:pPr>
        <w:spacing w:line="460" w:lineRule="exact"/>
        <w:ind w:left="0" w:right="320" w:firstLine="0"/>
        <w:jc w:val="right"/>
        <w:rPr>
          <w:rFonts w:hint="eastAsia" w:ascii="仿宋" w:hAnsi="仿宋" w:eastAsia="仿宋"/>
          <w:sz w:val="32"/>
          <w:szCs w:val="32"/>
        </w:rPr>
      </w:pPr>
    </w:p>
    <w:p>
      <w:pPr>
        <w:spacing w:line="460" w:lineRule="exact"/>
        <w:ind w:left="0" w:right="320" w:firstLine="0"/>
        <w:jc w:val="right"/>
        <w:rPr>
          <w:rFonts w:hint="eastAsia" w:ascii="仿宋" w:hAnsi="仿宋" w:eastAsia="仿宋"/>
          <w:sz w:val="32"/>
          <w:szCs w:val="32"/>
        </w:rPr>
      </w:pPr>
    </w:p>
    <w:p>
      <w:pPr>
        <w:spacing w:line="460" w:lineRule="exact"/>
        <w:ind w:left="0" w:right="320" w:firstLine="0"/>
        <w:jc w:val="center"/>
        <w:rPr>
          <w:rFonts w:hint="eastAsia" w:ascii="仿宋" w:hAnsi="仿宋" w:eastAsia="仿宋"/>
          <w:sz w:val="32"/>
          <w:szCs w:val="32"/>
        </w:rPr>
      </w:pPr>
    </w:p>
    <w:p>
      <w:pPr>
        <w:pBdr>
          <w:bottom w:val="single" w:color="auto" w:sz="4" w:space="1"/>
          <w:between w:val="single" w:color="auto" w:sz="4" w:space="1"/>
        </w:pBdr>
        <w:ind w:left="-514" w:leftChars="-257"/>
        <w:jc w:val="center"/>
        <w:rPr>
          <w:rFonts w:ascii="华文仿宋" w:hAnsi="华文仿宋" w:eastAsia="华文仿宋"/>
          <w:b/>
          <w:bCs/>
          <w:sz w:val="10"/>
          <w:szCs w:val="10"/>
        </w:rPr>
      </w:pPr>
    </w:p>
    <w:p>
      <w:pPr>
        <w:pBdr>
          <w:bottom w:val="single" w:color="auto" w:sz="4" w:space="1"/>
          <w:between w:val="single" w:color="auto" w:sz="4" w:space="1"/>
        </w:pBdr>
        <w:ind w:left="-514" w:leftChars="-257" w:firstLine="537" w:firstLineChars="168"/>
        <w:jc w:val="both"/>
        <w:rPr>
          <w:rFonts w:hint="eastAsia" w:ascii="仿宋" w:hAnsi="仿宋" w:eastAsia="仿宋" w:cs="仿宋"/>
          <w:color w:val="000000"/>
          <w:sz w:val="32"/>
          <w:szCs w:val="32"/>
        </w:rPr>
      </w:pPr>
      <w:r>
        <w:rPr>
          <w:rFonts w:hint="eastAsia" w:ascii="华文仿宋" w:hAnsi="华文仿宋" w:eastAsia="华文仿宋"/>
          <w:sz w:val="32"/>
          <w:szCs w:val="32"/>
        </w:rPr>
        <w:t xml:space="preserve">江苏联合职业技术学院综合处  </w:t>
      </w:r>
      <w:r>
        <w:rPr>
          <w:rFonts w:ascii="华文仿宋" w:hAnsi="华文仿宋" w:eastAsia="华文仿宋"/>
          <w:sz w:val="32"/>
          <w:szCs w:val="32"/>
        </w:rPr>
        <w:t xml:space="preserve"> </w:t>
      </w:r>
      <w:r>
        <w:rPr>
          <w:rFonts w:hint="eastAsia" w:ascii="华文仿宋" w:hAnsi="华文仿宋" w:eastAsia="华文仿宋"/>
          <w:sz w:val="32"/>
          <w:szCs w:val="32"/>
        </w:rPr>
        <w:t xml:space="preserve"> </w:t>
      </w:r>
      <w:r>
        <w:rPr>
          <w:rFonts w:hint="eastAsia" w:ascii="华文仿宋" w:hAnsi="华文仿宋" w:eastAsia="华文仿宋"/>
          <w:sz w:val="32"/>
          <w:szCs w:val="32"/>
          <w:lang w:val="en-US" w:eastAsia="zh-CN"/>
        </w:rPr>
        <w:t xml:space="preserve">  </w:t>
      </w:r>
      <w:r>
        <w:rPr>
          <w:rFonts w:hint="eastAsia" w:ascii="华文仿宋" w:hAnsi="华文仿宋" w:eastAsia="华文仿宋"/>
          <w:sz w:val="32"/>
          <w:szCs w:val="32"/>
        </w:rPr>
        <w:t>202</w:t>
      </w:r>
      <w:r>
        <w:rPr>
          <w:rFonts w:hint="eastAsia" w:ascii="华文仿宋" w:hAnsi="华文仿宋" w:eastAsia="华文仿宋"/>
          <w:sz w:val="32"/>
          <w:szCs w:val="32"/>
          <w:lang w:val="en-US" w:eastAsia="zh-CN"/>
        </w:rPr>
        <w:t>3</w:t>
      </w:r>
      <w:r>
        <w:rPr>
          <w:rFonts w:hint="eastAsia" w:ascii="华文仿宋" w:hAnsi="华文仿宋" w:eastAsia="华文仿宋"/>
          <w:sz w:val="32"/>
          <w:szCs w:val="32"/>
        </w:rPr>
        <w:t>年</w:t>
      </w:r>
      <w:r>
        <w:rPr>
          <w:rFonts w:hint="eastAsia" w:ascii="华文仿宋" w:hAnsi="华文仿宋" w:eastAsia="华文仿宋"/>
          <w:sz w:val="32"/>
          <w:szCs w:val="32"/>
          <w:lang w:val="en-US" w:eastAsia="zh-CN"/>
        </w:rPr>
        <w:t>5</w:t>
      </w:r>
      <w:r>
        <w:rPr>
          <w:rFonts w:hint="eastAsia" w:ascii="华文仿宋" w:hAnsi="华文仿宋" w:eastAsia="华文仿宋"/>
          <w:sz w:val="32"/>
          <w:szCs w:val="32"/>
        </w:rPr>
        <w:t>月</w:t>
      </w:r>
      <w:r>
        <w:rPr>
          <w:rFonts w:hint="eastAsia" w:ascii="华文仿宋" w:hAnsi="华文仿宋" w:eastAsia="华文仿宋"/>
          <w:sz w:val="32"/>
          <w:szCs w:val="32"/>
          <w:lang w:val="en-US" w:eastAsia="zh-CN"/>
        </w:rPr>
        <w:t>6</w:t>
      </w:r>
      <w:r>
        <w:rPr>
          <w:rFonts w:hint="eastAsia" w:ascii="华文仿宋" w:hAnsi="华文仿宋" w:eastAsia="华文仿宋"/>
          <w:sz w:val="32"/>
          <w:szCs w:val="32"/>
        </w:rPr>
        <w:t>日印发</w:t>
      </w:r>
    </w:p>
    <w:p>
      <w:pPr>
        <w:keepNext w:val="0"/>
        <w:keepLines w:val="0"/>
        <w:pageBreakBefore w:val="0"/>
        <w:wordWrap/>
        <w:overflowPunct/>
        <w:topLinePunct w:val="0"/>
        <w:bidi w:val="0"/>
        <w:spacing w:line="540" w:lineRule="exact"/>
        <w:ind w:left="0" w:right="320" w:firstLine="0"/>
        <w:jc w:val="left"/>
        <w:rPr>
          <w:rFonts w:hint="eastAsia" w:ascii="仿宋" w:hAnsi="仿宋" w:eastAsia="仿宋"/>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default" w:ascii="仿宋" w:hAnsi="仿宋" w:eastAsia="仿宋" w:cs="仿宋"/>
          <w:b/>
          <w:bCs w:val="0"/>
          <w:kern w:val="2"/>
          <w:sz w:val="32"/>
          <w:szCs w:val="32"/>
          <w:vertAlign w:val="baseline"/>
          <w:lang w:val="en-US" w:eastAsia="zh-CN" w:bidi="ar"/>
        </w:rPr>
      </w:pPr>
      <w:r>
        <w:rPr>
          <w:rFonts w:hint="eastAsia" w:ascii="仿宋" w:hAnsi="仿宋" w:eastAsia="仿宋" w:cs="仿宋"/>
          <w:b/>
          <w:bCs w:val="0"/>
          <w:kern w:val="2"/>
          <w:sz w:val="32"/>
          <w:szCs w:val="32"/>
          <w:vertAlign w:val="baseline"/>
          <w:lang w:val="en-US" w:eastAsia="zh-CN" w:bidi="ar"/>
        </w:rPr>
        <w:t>附件1</w:t>
      </w:r>
    </w:p>
    <w:p>
      <w:pPr>
        <w:keepNext w:val="0"/>
        <w:keepLines w:val="0"/>
        <w:widowControl/>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仿宋" w:hAnsi="仿宋" w:eastAsia="仿宋" w:cs="仿宋"/>
          <w:b/>
          <w:bCs w:val="0"/>
          <w:kern w:val="2"/>
          <w:sz w:val="32"/>
          <w:szCs w:val="32"/>
          <w:vertAlign w:val="baseline"/>
          <w:lang w:val="en-US" w:eastAsia="zh-CN" w:bidi="ar"/>
        </w:rPr>
      </w:pPr>
      <w:r>
        <w:rPr>
          <w:rFonts w:hint="eastAsia" w:ascii="仿宋" w:hAnsi="仿宋" w:eastAsia="仿宋" w:cs="仿宋"/>
          <w:b/>
          <w:bCs w:val="0"/>
          <w:kern w:val="2"/>
          <w:sz w:val="32"/>
          <w:szCs w:val="32"/>
          <w:vertAlign w:val="baseline"/>
          <w:lang w:val="en-US" w:eastAsia="zh-CN" w:bidi="ar"/>
        </w:rPr>
        <w:t>《中国特色社会主义》示范课程建设专题</w:t>
      </w:r>
    </w:p>
    <w:p>
      <w:pPr>
        <w:keepNext w:val="0"/>
        <w:keepLines w:val="0"/>
        <w:widowControl w:val="0"/>
        <w:suppressLineNumbers w:val="0"/>
        <w:shd w:val="clear"/>
        <w:autoSpaceDE w:val="0"/>
        <w:autoSpaceDN/>
        <w:spacing w:before="0" w:beforeAutospacing="0" w:after="0" w:afterAutospacing="0" w:line="360" w:lineRule="auto"/>
        <w:ind w:right="0"/>
        <w:jc w:val="center"/>
        <w:rPr>
          <w:rFonts w:hint="default" w:ascii="仿宋" w:hAnsi="仿宋" w:eastAsia="仿宋" w:cs="仿宋"/>
          <w:b/>
          <w:bCs w:val="0"/>
          <w:kern w:val="2"/>
          <w:sz w:val="28"/>
          <w:szCs w:val="28"/>
          <w:highlight w:val="none"/>
          <w:lang w:val="en-US" w:eastAsia="zh-CN"/>
        </w:rPr>
      </w:pPr>
      <w:r>
        <w:rPr>
          <w:rFonts w:hint="eastAsia" w:ascii="仿宋" w:hAnsi="仿宋" w:eastAsia="仿宋" w:cs="仿宋"/>
          <w:b/>
          <w:bCs w:val="0"/>
          <w:kern w:val="2"/>
          <w:sz w:val="28"/>
          <w:szCs w:val="28"/>
          <w:highlight w:val="none"/>
          <w:lang w:val="en-US" w:eastAsia="zh-CN"/>
        </w:rPr>
        <w:t>建设完成时间：2024年5月</w:t>
      </w:r>
    </w:p>
    <w:tbl>
      <w:tblPr>
        <w:tblStyle w:val="5"/>
        <w:tblW w:w="47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936"/>
        <w:gridCol w:w="1668"/>
        <w:gridCol w:w="4592"/>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0" w:hRule="atLeast"/>
          <w:jc w:val="center"/>
        </w:trPr>
        <w:tc>
          <w:tcPr>
            <w:tcW w:w="137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b/>
                <w:bCs/>
                <w:i w:val="0"/>
                <w:iCs w:val="0"/>
                <w:kern w:val="2"/>
                <w:sz w:val="28"/>
                <w:szCs w:val="28"/>
                <w:highlight w:val="none"/>
                <w:lang w:val="en-US" w:eastAsia="zh-CN" w:bidi="ar"/>
              </w:rPr>
            </w:pPr>
            <w:r>
              <w:rPr>
                <w:rFonts w:hint="eastAsia" w:ascii="仿宋" w:hAnsi="仿宋" w:eastAsia="仿宋" w:cs="仿宋"/>
                <w:b/>
                <w:bCs/>
                <w:i w:val="0"/>
                <w:iCs w:val="0"/>
                <w:kern w:val="2"/>
                <w:sz w:val="28"/>
                <w:szCs w:val="28"/>
                <w:highlight w:val="none"/>
                <w:lang w:val="en-US" w:eastAsia="zh-CN" w:bidi="ar"/>
              </w:rPr>
              <w:t>章节</w:t>
            </w:r>
          </w:p>
        </w:tc>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default" w:ascii="仿宋" w:hAnsi="仿宋" w:eastAsia="仿宋" w:cs="仿宋"/>
                <w:b/>
                <w:bCs/>
                <w:i w:val="0"/>
                <w:iCs w:val="0"/>
                <w:kern w:val="2"/>
                <w:sz w:val="28"/>
                <w:szCs w:val="28"/>
                <w:highlight w:val="none"/>
                <w:lang w:val="en-US" w:eastAsia="zh-CN" w:bidi="ar"/>
              </w:rPr>
            </w:pPr>
            <w:r>
              <w:rPr>
                <w:rFonts w:hint="eastAsia" w:ascii="仿宋" w:hAnsi="仿宋" w:eastAsia="仿宋" w:cs="仿宋"/>
                <w:b/>
                <w:bCs/>
                <w:i w:val="0"/>
                <w:iCs w:val="0"/>
                <w:kern w:val="2"/>
                <w:sz w:val="28"/>
                <w:szCs w:val="28"/>
                <w:highlight w:val="none"/>
                <w:lang w:val="en-US" w:eastAsia="zh-CN" w:bidi="ar"/>
              </w:rPr>
              <w:t>专题</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b/>
                <w:bCs/>
                <w:i w:val="0"/>
                <w:iCs w:val="0"/>
                <w:kern w:val="2"/>
                <w:sz w:val="28"/>
                <w:szCs w:val="28"/>
                <w:highlight w:val="none"/>
                <w:lang w:val="en-US" w:eastAsia="zh-CN" w:bidi="ar"/>
              </w:rPr>
            </w:pPr>
            <w:r>
              <w:rPr>
                <w:rFonts w:hint="eastAsia" w:ascii="仿宋" w:hAnsi="仿宋" w:eastAsia="仿宋" w:cs="仿宋"/>
                <w:b/>
                <w:bCs/>
                <w:i w:val="0"/>
                <w:iCs w:val="0"/>
                <w:kern w:val="2"/>
                <w:sz w:val="28"/>
                <w:szCs w:val="28"/>
                <w:highlight w:val="none"/>
                <w:lang w:val="en-US" w:eastAsia="zh-CN" w:bidi="ar"/>
              </w:rPr>
              <w:t>内容</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b/>
                <w:bCs/>
                <w:i w:val="0"/>
                <w:iCs w:val="0"/>
                <w:kern w:val="2"/>
                <w:sz w:val="28"/>
                <w:szCs w:val="28"/>
                <w:highlight w:val="none"/>
                <w:lang w:val="en-US" w:eastAsia="zh-CN" w:bidi="ar"/>
              </w:rPr>
            </w:pPr>
            <w:r>
              <w:rPr>
                <w:rFonts w:hint="eastAsia" w:ascii="仿宋" w:hAnsi="仿宋" w:eastAsia="仿宋" w:cs="仿宋"/>
                <w:b/>
                <w:bCs/>
                <w:i w:val="0"/>
                <w:iCs w:val="0"/>
                <w:kern w:val="2"/>
                <w:sz w:val="28"/>
                <w:szCs w:val="28"/>
                <w:highlight w:val="none"/>
                <w:lang w:val="en-US" w:eastAsia="zh-CN" w:bidi="ar"/>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10" w:hRule="exact"/>
          <w:jc w:val="center"/>
        </w:trPr>
        <w:tc>
          <w:tcPr>
            <w:tcW w:w="1373" w:type="pc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第一单元</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vertAlign w:val="baseline"/>
                <w:lang w:val="en-US" w:eastAsia="zh-CN"/>
              </w:rPr>
              <w:t>中国特色社会主义的创立、发展和完善</w:t>
            </w:r>
          </w:p>
        </w:tc>
        <w:tc>
          <w:tcPr>
            <w:tcW w:w="780" w:type="pc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i w:val="0"/>
                <w:iCs w:val="0"/>
                <w:color w:val="000000"/>
                <w:kern w:val="0"/>
                <w:sz w:val="28"/>
                <w:szCs w:val="28"/>
                <w:highlight w:val="none"/>
                <w:lang w:val="en-US" w:eastAsia="zh-CN"/>
              </w:rPr>
            </w:pPr>
            <w:r>
              <w:rPr>
                <w:rFonts w:hint="eastAsia" w:ascii="仿宋" w:hAnsi="仿宋" w:eastAsia="仿宋" w:cs="仿宋"/>
                <w:i w:val="0"/>
                <w:iCs w:val="0"/>
                <w:color w:val="000000"/>
                <w:kern w:val="0"/>
                <w:sz w:val="28"/>
                <w:szCs w:val="28"/>
                <w:highlight w:val="none"/>
                <w:lang w:val="en-US" w:eastAsia="zh-CN"/>
              </w:rPr>
              <w:t>1</w:t>
            </w:r>
          </w:p>
        </w:tc>
        <w:tc>
          <w:tcPr>
            <w:tcW w:w="2147" w:type="pc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只有社会主义才能救中国</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只有中国特色社会主义才能发展</w:t>
            </w:r>
            <w:r>
              <w:rPr>
                <w:rFonts w:hint="eastAsia" w:ascii="仿宋" w:hAnsi="仿宋" w:eastAsia="仿宋" w:cs="仿宋"/>
                <w:sz w:val="28"/>
                <w:szCs w:val="28"/>
                <w:highlight w:val="none"/>
                <w:lang w:val="en-US" w:eastAsia="zh-CN"/>
              </w:rPr>
              <w:t>中</w:t>
            </w:r>
            <w:r>
              <w:rPr>
                <w:rFonts w:hint="eastAsia" w:ascii="仿宋" w:hAnsi="仿宋" w:eastAsia="仿宋" w:cs="仿宋"/>
                <w:sz w:val="28"/>
                <w:szCs w:val="28"/>
                <w:highlight w:val="none"/>
              </w:rPr>
              <w:t>国</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只有坚持和发展中国特色社会主义</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才能实现中华民族的伟大复兴</w:t>
            </w:r>
          </w:p>
        </w:tc>
        <w:tc>
          <w:tcPr>
            <w:tcW w:w="699" w:type="pc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4</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exact"/>
          <w:jc w:val="center"/>
        </w:trPr>
        <w:tc>
          <w:tcPr>
            <w:tcW w:w="1373"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jc w:val="center"/>
              <w:textAlignment w:val="auto"/>
              <w:rPr>
                <w:rFonts w:hint="eastAsia" w:ascii="仿宋" w:hAnsi="仿宋" w:eastAsia="仿宋" w:cs="仿宋"/>
                <w:b/>
                <w:bCs/>
                <w:sz w:val="28"/>
                <w:szCs w:val="28"/>
                <w:highlight w:val="none"/>
                <w:vertAlign w:val="baseline"/>
                <w:lang w:val="en-US" w:eastAsia="zh-CN"/>
              </w:rPr>
            </w:pPr>
            <w:r>
              <w:rPr>
                <w:rFonts w:hint="eastAsia" w:ascii="仿宋" w:hAnsi="仿宋" w:eastAsia="仿宋" w:cs="仿宋"/>
                <w:b/>
                <w:bCs/>
                <w:sz w:val="28"/>
                <w:szCs w:val="28"/>
                <w:highlight w:val="none"/>
                <w:vertAlign w:val="baseline"/>
                <w:lang w:val="en-US" w:eastAsia="zh-CN"/>
              </w:rPr>
              <w:t>第二单元 中国特色社会主义经济</w:t>
            </w:r>
          </w:p>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i w:val="0"/>
                <w:iCs w:val="0"/>
                <w:color w:val="000000"/>
                <w:kern w:val="0"/>
                <w:sz w:val="28"/>
                <w:szCs w:val="28"/>
                <w:highlight w:val="none"/>
                <w:lang w:val="en-US" w:eastAsia="zh-CN" w:bidi="ar"/>
              </w:rPr>
            </w:pPr>
          </w:p>
        </w:tc>
        <w:tc>
          <w:tcPr>
            <w:tcW w:w="780"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Chars="0" w:right="0" w:rightChars="0"/>
              <w:jc w:val="center"/>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2</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我国的生产</w:t>
            </w:r>
            <w:r>
              <w:rPr>
                <w:rFonts w:hint="eastAsia" w:ascii="仿宋" w:hAnsi="仿宋" w:eastAsia="仿宋" w:cs="仿宋"/>
                <w:sz w:val="28"/>
                <w:szCs w:val="28"/>
                <w:highlight w:val="none"/>
                <w:lang w:val="en-US" w:eastAsia="zh-CN"/>
              </w:rPr>
              <w:t>资料</w:t>
            </w:r>
            <w:r>
              <w:rPr>
                <w:rFonts w:hint="eastAsia" w:ascii="仿宋" w:hAnsi="仿宋" w:eastAsia="仿宋" w:cs="仿宋"/>
                <w:sz w:val="28"/>
                <w:szCs w:val="28"/>
                <w:highlight w:val="none"/>
              </w:rPr>
              <w:t>所有制</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exact"/>
          <w:jc w:val="center"/>
        </w:trPr>
        <w:tc>
          <w:tcPr>
            <w:tcW w:w="1373"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i w:val="0"/>
                <w:iCs w:val="0"/>
                <w:color w:val="000000"/>
                <w:kern w:val="0"/>
                <w:sz w:val="28"/>
                <w:szCs w:val="28"/>
                <w:highlight w:val="none"/>
                <w:lang w:val="en-US" w:eastAsia="zh-CN" w:bidi="ar"/>
              </w:rPr>
            </w:pPr>
          </w:p>
        </w:tc>
        <w:tc>
          <w:tcPr>
            <w:tcW w:w="780"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Chars="0" w:right="0" w:rightChars="0"/>
              <w:jc w:val="center"/>
              <w:rPr>
                <w:rFonts w:hint="eastAsia" w:ascii="仿宋" w:hAnsi="仿宋" w:eastAsia="仿宋" w:cs="仿宋"/>
                <w:kern w:val="2"/>
                <w:sz w:val="28"/>
                <w:szCs w:val="28"/>
                <w:highlight w:val="none"/>
                <w:lang w:val="en-US" w:eastAsia="zh-CN" w:bidi="ar"/>
              </w:rPr>
            </w:pP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我国的社会主义市场经济体制</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exact"/>
          <w:jc w:val="center"/>
        </w:trPr>
        <w:tc>
          <w:tcPr>
            <w:tcW w:w="1373"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i w:val="0"/>
                <w:iCs w:val="0"/>
                <w:color w:val="000000"/>
                <w:kern w:val="0"/>
                <w:sz w:val="28"/>
                <w:szCs w:val="28"/>
                <w:highlight w:val="none"/>
                <w:lang w:val="en-US" w:eastAsia="zh-CN" w:bidi="ar"/>
              </w:rPr>
            </w:pPr>
          </w:p>
        </w:tc>
        <w:tc>
          <w:tcPr>
            <w:tcW w:w="780"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Chars="0" w:right="0" w:rightChars="0"/>
              <w:jc w:val="center"/>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3</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对外开放</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exact"/>
          <w:jc w:val="center"/>
        </w:trPr>
        <w:tc>
          <w:tcPr>
            <w:tcW w:w="1373"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i w:val="0"/>
                <w:iCs w:val="0"/>
                <w:color w:val="000000"/>
                <w:kern w:val="0"/>
                <w:sz w:val="28"/>
                <w:szCs w:val="28"/>
                <w:highlight w:val="none"/>
                <w:lang w:val="en-US" w:eastAsia="zh-CN" w:bidi="ar"/>
              </w:rPr>
            </w:pPr>
          </w:p>
        </w:tc>
        <w:tc>
          <w:tcPr>
            <w:tcW w:w="780"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Chars="0" w:right="0" w:rightChars="0"/>
              <w:jc w:val="center"/>
              <w:rPr>
                <w:rFonts w:hint="eastAsia" w:ascii="仿宋" w:hAnsi="仿宋" w:eastAsia="仿宋" w:cs="仿宋"/>
                <w:kern w:val="2"/>
                <w:sz w:val="28"/>
                <w:szCs w:val="28"/>
                <w:highlight w:val="none"/>
                <w:lang w:val="en-US" w:eastAsia="zh-CN" w:bidi="ar"/>
              </w:rPr>
            </w:pP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我国的经济发展</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exact"/>
          <w:jc w:val="center"/>
        </w:trPr>
        <w:tc>
          <w:tcPr>
            <w:tcW w:w="1373"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i w:val="0"/>
                <w:iCs w:val="0"/>
                <w:color w:val="000000"/>
                <w:kern w:val="0"/>
                <w:sz w:val="28"/>
                <w:szCs w:val="28"/>
                <w:highlight w:val="none"/>
                <w:lang w:val="en-US" w:eastAsia="zh-CN" w:bidi="ar"/>
              </w:rPr>
            </w:pPr>
            <w:r>
              <w:rPr>
                <w:rFonts w:hint="eastAsia" w:ascii="仿宋" w:hAnsi="仿宋" w:eastAsia="仿宋" w:cs="仿宋"/>
                <w:b/>
                <w:bCs/>
                <w:sz w:val="28"/>
                <w:szCs w:val="28"/>
                <w:highlight w:val="none"/>
              </w:rPr>
              <w:t>第三单元</w:t>
            </w:r>
            <w:r>
              <w:rPr>
                <w:rFonts w:hint="eastAsia" w:ascii="仿宋" w:hAnsi="仿宋" w:eastAsia="仿宋" w:cs="仿宋"/>
                <w:b/>
                <w:bCs/>
                <w:sz w:val="28"/>
                <w:szCs w:val="28"/>
                <w:highlight w:val="none"/>
                <w:lang w:val="en-US" w:eastAsia="zh-CN"/>
              </w:rPr>
              <w:t xml:space="preserve"> </w:t>
            </w:r>
            <w:r>
              <w:rPr>
                <w:rFonts w:hint="eastAsia" w:ascii="仿宋" w:hAnsi="仿宋" w:eastAsia="仿宋" w:cs="仿宋"/>
                <w:b/>
                <w:bCs/>
                <w:sz w:val="28"/>
                <w:szCs w:val="28"/>
                <w:highlight w:val="none"/>
              </w:rPr>
              <w:t>中国特色社会主义政治</w:t>
            </w:r>
          </w:p>
        </w:tc>
        <w:tc>
          <w:tcPr>
            <w:tcW w:w="780"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4</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中国共产党的领导</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exact"/>
          <w:jc w:val="center"/>
        </w:trPr>
        <w:tc>
          <w:tcPr>
            <w:tcW w:w="1373"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sz w:val="28"/>
                <w:szCs w:val="28"/>
                <w:highlight w:val="none"/>
              </w:rPr>
            </w:pPr>
          </w:p>
        </w:tc>
        <w:tc>
          <w:tcPr>
            <w:tcW w:w="780"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kern w:val="2"/>
                <w:sz w:val="28"/>
                <w:szCs w:val="28"/>
                <w:highlight w:val="none"/>
                <w:lang w:val="en-US" w:eastAsia="zh-CN" w:bidi="ar"/>
              </w:rPr>
            </w:pP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人民当家作主</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73"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sz w:val="28"/>
                <w:szCs w:val="28"/>
                <w:highlight w:val="none"/>
              </w:rPr>
            </w:pPr>
          </w:p>
        </w:tc>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5</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参与政治生活</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4" w:hRule="exact"/>
          <w:jc w:val="center"/>
        </w:trPr>
        <w:tc>
          <w:tcPr>
            <w:tcW w:w="1373" w:type="pc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sz w:val="28"/>
                <w:szCs w:val="28"/>
                <w:highlight w:val="none"/>
                <w:lang w:val="en-US" w:eastAsia="zh-CN" w:bidi="ar-SA"/>
              </w:rPr>
            </w:pPr>
            <w:r>
              <w:rPr>
                <w:rFonts w:hint="eastAsia" w:ascii="仿宋" w:hAnsi="仿宋" w:eastAsia="仿宋" w:cs="仿宋"/>
                <w:b/>
                <w:bCs/>
                <w:sz w:val="28"/>
                <w:szCs w:val="28"/>
                <w:highlight w:val="none"/>
              </w:rPr>
              <w:t>第四单元</w:t>
            </w:r>
            <w:r>
              <w:rPr>
                <w:rFonts w:hint="eastAsia" w:ascii="仿宋" w:hAnsi="仿宋" w:eastAsia="仿宋" w:cs="仿宋"/>
                <w:b/>
                <w:bCs/>
                <w:sz w:val="28"/>
                <w:szCs w:val="28"/>
                <w:highlight w:val="none"/>
                <w:lang w:val="en-US" w:eastAsia="zh-CN"/>
              </w:rPr>
              <w:t xml:space="preserve"> </w:t>
            </w:r>
            <w:r>
              <w:rPr>
                <w:rFonts w:hint="eastAsia" w:ascii="仿宋" w:hAnsi="仿宋" w:eastAsia="仿宋" w:cs="仿宋"/>
                <w:b/>
                <w:bCs/>
                <w:sz w:val="28"/>
                <w:szCs w:val="28"/>
                <w:highlight w:val="none"/>
              </w:rPr>
              <w:t>中国特色社会主义的文化</w:t>
            </w:r>
          </w:p>
        </w:tc>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6</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继承发展中华优秀传统文化</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发展中国特色社会主义文化</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文化传承与文化创断</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73"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sz w:val="28"/>
                <w:szCs w:val="28"/>
                <w:highlight w:val="none"/>
                <w:lang w:val="en-US" w:eastAsia="zh-CN" w:bidi="ar-SA"/>
              </w:rPr>
            </w:pPr>
            <w:r>
              <w:rPr>
                <w:rFonts w:hint="eastAsia" w:ascii="仿宋" w:hAnsi="仿宋" w:eastAsia="仿宋" w:cs="仿宋"/>
                <w:b/>
                <w:bCs/>
                <w:sz w:val="28"/>
                <w:szCs w:val="28"/>
                <w:highlight w:val="none"/>
              </w:rPr>
              <w:t>第五单元</w:t>
            </w:r>
            <w:r>
              <w:rPr>
                <w:rFonts w:hint="eastAsia" w:ascii="仿宋" w:hAnsi="仿宋" w:eastAsia="仿宋" w:cs="仿宋"/>
                <w:b/>
                <w:bCs/>
                <w:sz w:val="28"/>
                <w:szCs w:val="28"/>
                <w:highlight w:val="none"/>
                <w:lang w:eastAsia="zh-CN"/>
              </w:rPr>
              <w:t xml:space="preserve"> </w:t>
            </w:r>
            <w:r>
              <w:rPr>
                <w:rFonts w:hint="eastAsia" w:ascii="仿宋" w:hAnsi="仿宋" w:eastAsia="仿宋" w:cs="仿宋"/>
                <w:b/>
                <w:bCs/>
                <w:sz w:val="28"/>
                <w:szCs w:val="28"/>
                <w:highlight w:val="none"/>
              </w:rPr>
              <w:t>中国特色社会主义社会建设与生态文明建设</w:t>
            </w:r>
          </w:p>
        </w:tc>
        <w:tc>
          <w:tcPr>
            <w:tcW w:w="780"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Chars="0" w:right="0" w:rightChars="0"/>
              <w:jc w:val="center"/>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7</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vertAlign w:val="baseline"/>
                <w:lang w:val="en-US" w:eastAsia="zh-CN" w:bidi="ar-SA"/>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优先发展教育: 学有所教</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73"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sz w:val="28"/>
                <w:szCs w:val="28"/>
                <w:highlight w:val="none"/>
              </w:rPr>
            </w:pPr>
          </w:p>
        </w:tc>
        <w:tc>
          <w:tcPr>
            <w:tcW w:w="780"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Chars="0" w:right="0" w:rightChars="0"/>
              <w:jc w:val="center"/>
              <w:rPr>
                <w:rFonts w:hint="eastAsia" w:ascii="仿宋" w:hAnsi="仿宋" w:eastAsia="仿宋" w:cs="仿宋"/>
                <w:kern w:val="2"/>
                <w:sz w:val="28"/>
                <w:szCs w:val="28"/>
                <w:highlight w:val="none"/>
                <w:lang w:val="en-US" w:eastAsia="zh-CN" w:bidi="ar"/>
              </w:rPr>
            </w:pP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医疗和社会</w:t>
            </w:r>
            <w:r>
              <w:rPr>
                <w:rFonts w:hint="eastAsia" w:ascii="仿宋" w:hAnsi="仿宋" w:eastAsia="仿宋" w:cs="仿宋"/>
                <w:sz w:val="28"/>
                <w:szCs w:val="28"/>
                <w:highlight w:val="none"/>
                <w:lang w:val="en-US" w:eastAsia="zh-CN"/>
              </w:rPr>
              <w:t>保障</w:t>
            </w:r>
            <w:r>
              <w:rPr>
                <w:rFonts w:hint="eastAsia" w:ascii="仿宋" w:hAnsi="仿宋" w:eastAsia="仿宋" w:cs="仿宋"/>
                <w:sz w:val="28"/>
                <w:szCs w:val="28"/>
                <w:highlight w:val="none"/>
              </w:rPr>
              <w:t>普惠百姓</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73"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sz w:val="28"/>
                <w:szCs w:val="28"/>
                <w:highlight w:val="none"/>
              </w:rPr>
            </w:pPr>
          </w:p>
        </w:tc>
        <w:tc>
          <w:tcPr>
            <w:tcW w:w="780"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Chars="0" w:right="0" w:rightChars="0"/>
              <w:jc w:val="center"/>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8</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vertAlign w:val="baseline"/>
                <w:lang w:val="en-US" w:eastAsia="zh-CN" w:bidi="ar-SA"/>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社会治理和国家安全</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73" w:type="pct"/>
            <w:vMerge w:val="continue"/>
            <w:tcBorders>
              <w:left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sz w:val="28"/>
                <w:szCs w:val="28"/>
                <w:highlight w:val="none"/>
              </w:rPr>
            </w:pPr>
          </w:p>
        </w:tc>
        <w:tc>
          <w:tcPr>
            <w:tcW w:w="780"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numPr>
                <w:ilvl w:val="0"/>
                <w:numId w:val="0"/>
              </w:numPr>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Chars="0" w:right="0" w:rightChars="0"/>
              <w:jc w:val="center"/>
              <w:rPr>
                <w:rFonts w:hint="eastAsia" w:ascii="仿宋" w:hAnsi="仿宋" w:eastAsia="仿宋" w:cs="仿宋"/>
                <w:kern w:val="2"/>
                <w:sz w:val="28"/>
                <w:szCs w:val="28"/>
                <w:highlight w:val="none"/>
                <w:lang w:val="en-US" w:eastAsia="zh-CN" w:bidi="ar"/>
              </w:rPr>
            </w:pP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exact"/>
              <w:ind w:leftChars="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生态文明建设</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37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center"/>
              <w:rPr>
                <w:rFonts w:hint="eastAsia" w:ascii="仿宋" w:hAnsi="仿宋" w:eastAsia="仿宋" w:cs="仿宋"/>
                <w:b/>
                <w:bCs/>
                <w:sz w:val="28"/>
                <w:szCs w:val="28"/>
                <w:highlight w:val="none"/>
                <w:lang w:val="en-US" w:eastAsia="zh-CN" w:bidi="ar-SA"/>
              </w:rPr>
            </w:pPr>
            <w:r>
              <w:rPr>
                <w:rFonts w:hint="eastAsia" w:ascii="仿宋" w:hAnsi="仿宋" w:eastAsia="仿宋" w:cs="仿宋"/>
                <w:b/>
                <w:bCs/>
                <w:sz w:val="28"/>
                <w:szCs w:val="28"/>
                <w:highlight w:val="none"/>
              </w:rPr>
              <w:t>第六单元</w:t>
            </w:r>
            <w:r>
              <w:rPr>
                <w:rFonts w:hint="eastAsia" w:ascii="仿宋" w:hAnsi="仿宋" w:eastAsia="仿宋" w:cs="仿宋"/>
                <w:b/>
                <w:bCs/>
                <w:sz w:val="28"/>
                <w:szCs w:val="28"/>
                <w:highlight w:val="none"/>
                <w:lang w:val="en-US" w:eastAsia="zh-CN"/>
              </w:rPr>
              <w:t xml:space="preserve"> </w:t>
            </w:r>
            <w:r>
              <w:rPr>
                <w:rFonts w:hint="eastAsia" w:ascii="仿宋" w:hAnsi="仿宋" w:eastAsia="仿宋" w:cs="仿宋"/>
                <w:b/>
                <w:bCs/>
                <w:sz w:val="28"/>
                <w:szCs w:val="28"/>
                <w:highlight w:val="none"/>
              </w:rPr>
              <w:t>踏上新征程共圆中国梦</w:t>
            </w:r>
          </w:p>
        </w:tc>
        <w:tc>
          <w:tcPr>
            <w:tcW w:w="78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9</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360" w:lineRule="exact"/>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踏上新征程</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共</w:t>
            </w:r>
            <w:r>
              <w:rPr>
                <w:rFonts w:hint="eastAsia" w:ascii="仿宋" w:hAnsi="仿宋" w:eastAsia="仿宋" w:cs="仿宋"/>
                <w:sz w:val="28"/>
                <w:szCs w:val="28"/>
                <w:highlight w:val="none"/>
                <w:lang w:val="en-US" w:eastAsia="zh-CN"/>
              </w:rPr>
              <w:t>圆</w:t>
            </w:r>
            <w:r>
              <w:rPr>
                <w:rFonts w:hint="eastAsia" w:ascii="仿宋" w:hAnsi="仿宋" w:eastAsia="仿宋" w:cs="仿宋"/>
                <w:sz w:val="28"/>
                <w:szCs w:val="28"/>
                <w:highlight w:val="none"/>
              </w:rPr>
              <w:t>中国梦</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3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Lines w:val="0"/>
              <w:widowControl/>
              <w:suppressLineNumbers w:val="0"/>
              <w:shd w:val="clear"/>
              <w:snapToGrid/>
              <w:spacing w:before="0" w:beforeAutospacing="0" w:after="0" w:afterAutospacing="0" w:line="360" w:lineRule="auto"/>
              <w:ind w:left="0" w:leftChars="0" w:firstLine="0" w:firstLineChars="0"/>
              <w:jc w:val="right"/>
              <w:textAlignment w:val="baseline"/>
              <w:rPr>
                <w:rFonts w:hint="default" w:ascii="宋体" w:hAnsi="宋体" w:eastAsia="宋体" w:cs="宋体"/>
                <w:b/>
                <w:bCs/>
                <w:sz w:val="24"/>
                <w:szCs w:val="24"/>
                <w:highlight w:val="none"/>
                <w:lang w:val="en-US" w:eastAsia="zh-CN"/>
              </w:rPr>
            </w:pPr>
            <w:r>
              <w:rPr>
                <w:rFonts w:hint="eastAsia" w:ascii="仿宋" w:hAnsi="仿宋" w:eastAsia="仿宋" w:cs="仿宋"/>
                <w:b/>
                <w:bCs/>
                <w:color w:val="000000"/>
                <w:kern w:val="0"/>
                <w:sz w:val="28"/>
                <w:szCs w:val="28"/>
                <w:highlight w:val="none"/>
                <w:lang w:val="en-US" w:eastAsia="zh-CN"/>
              </w:rPr>
              <w:t>合计总课时</w:t>
            </w:r>
          </w:p>
        </w:tc>
        <w:tc>
          <w:tcPr>
            <w:tcW w:w="699"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spacing w:before="0" w:beforeAutospacing="0" w:after="0" w:afterAutospacing="0" w:line="360" w:lineRule="auto"/>
              <w:ind w:left="0" w:leftChars="0" w:firstLine="0" w:firstLineChars="0"/>
              <w:jc w:val="center"/>
              <w:textAlignment w:val="baseline"/>
              <w:rPr>
                <w:rFonts w:hint="eastAsia" w:ascii="宋体" w:hAnsi="宋体" w:eastAsia="宋体" w:cs="宋体"/>
                <w:b/>
                <w:bCs/>
                <w:kern w:val="2"/>
                <w:sz w:val="24"/>
                <w:szCs w:val="24"/>
                <w:highlight w:val="none"/>
                <w:lang w:val="en-US" w:eastAsia="zh-CN" w:bidi="ar"/>
              </w:rPr>
            </w:pPr>
            <w:r>
              <w:rPr>
                <w:rFonts w:hint="eastAsia" w:ascii="仿宋" w:hAnsi="仿宋" w:eastAsia="仿宋" w:cs="仿宋"/>
                <w:b/>
                <w:bCs/>
                <w:i w:val="0"/>
                <w:caps w:val="0"/>
                <w:spacing w:val="0"/>
                <w:w w:val="100"/>
                <w:sz w:val="28"/>
                <w:szCs w:val="28"/>
                <w:highlight w:val="none"/>
                <w:lang w:val="en-US" w:eastAsia="zh-CN"/>
              </w:rPr>
              <w:fldChar w:fldCharType="begin"/>
            </w:r>
            <w:r>
              <w:rPr>
                <w:rFonts w:hint="eastAsia" w:ascii="仿宋" w:hAnsi="仿宋" w:eastAsia="仿宋" w:cs="仿宋"/>
                <w:b/>
                <w:bCs/>
                <w:i w:val="0"/>
                <w:caps w:val="0"/>
                <w:spacing w:val="0"/>
                <w:w w:val="100"/>
                <w:sz w:val="28"/>
                <w:szCs w:val="28"/>
                <w:highlight w:val="none"/>
                <w:lang w:val="en-US" w:eastAsia="zh-CN"/>
              </w:rPr>
              <w:instrText xml:space="preserve"> = sum(D2:D19) \* MERGEFORMAT </w:instrText>
            </w:r>
            <w:r>
              <w:rPr>
                <w:rFonts w:hint="eastAsia" w:ascii="仿宋" w:hAnsi="仿宋" w:eastAsia="仿宋" w:cs="仿宋"/>
                <w:b/>
                <w:bCs/>
                <w:i w:val="0"/>
                <w:caps w:val="0"/>
                <w:spacing w:val="0"/>
                <w:w w:val="100"/>
                <w:sz w:val="28"/>
                <w:szCs w:val="28"/>
                <w:highlight w:val="none"/>
                <w:lang w:val="en-US" w:eastAsia="zh-CN"/>
              </w:rPr>
              <w:fldChar w:fldCharType="separate"/>
            </w:r>
            <w:r>
              <w:rPr>
                <w:rFonts w:hint="eastAsia" w:ascii="仿宋" w:hAnsi="仿宋" w:eastAsia="仿宋" w:cs="仿宋"/>
                <w:b/>
                <w:bCs/>
                <w:i w:val="0"/>
                <w:caps w:val="0"/>
                <w:spacing w:val="0"/>
                <w:w w:val="100"/>
                <w:sz w:val="28"/>
                <w:szCs w:val="28"/>
                <w:highlight w:val="none"/>
                <w:lang w:val="en-US" w:eastAsia="zh-CN"/>
              </w:rPr>
              <w:t>36</w:t>
            </w:r>
            <w:r>
              <w:rPr>
                <w:rFonts w:hint="eastAsia" w:ascii="仿宋" w:hAnsi="仿宋" w:eastAsia="仿宋" w:cs="仿宋"/>
                <w:b/>
                <w:bCs/>
                <w:i w:val="0"/>
                <w:caps w:val="0"/>
                <w:spacing w:val="0"/>
                <w:w w:val="100"/>
                <w:sz w:val="28"/>
                <w:szCs w:val="28"/>
                <w:highlight w:val="none"/>
                <w:lang w:val="en-US" w:eastAsia="zh-CN"/>
              </w:rPr>
              <w:fldChar w:fldCharType="end"/>
            </w:r>
          </w:p>
        </w:tc>
      </w:tr>
    </w:tbl>
    <w:p>
      <w:pPr>
        <w:shd w:val="clear"/>
        <w:rPr>
          <w:rFonts w:hint="eastAsia" w:ascii="仿宋" w:hAnsi="仿宋" w:eastAsia="仿宋" w:cs="仿宋"/>
          <w:sz w:val="32"/>
          <w:szCs w:val="32"/>
          <w:highlight w:val="none"/>
        </w:rPr>
      </w:pPr>
      <w:r>
        <w:rPr>
          <w:rFonts w:hint="eastAsia" w:ascii="仿宋" w:hAnsi="仿宋" w:eastAsia="仿宋" w:cs="仿宋"/>
          <w:sz w:val="32"/>
          <w:szCs w:val="32"/>
          <w:highlight w:val="none"/>
        </w:rPr>
        <w:br w:type="page"/>
      </w:r>
    </w:p>
    <w:p>
      <w:pPr>
        <w:keepNext w:val="0"/>
        <w:keepLines w:val="0"/>
        <w:widowControl/>
        <w:suppressLineNumbers w:val="0"/>
        <w:shd w:val="clear"/>
        <w:kinsoku w:val="0"/>
        <w:autoSpaceDE w:val="0"/>
        <w:autoSpaceDN w:val="0"/>
        <w:adjustRightInd w:val="0"/>
        <w:snapToGrid w:val="0"/>
        <w:spacing w:before="0" w:beforeAutospacing="0" w:after="0" w:afterAutospacing="0" w:line="36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r>
        <w:rPr>
          <w:rFonts w:hint="eastAsia" w:ascii="仿宋" w:hAnsi="仿宋" w:eastAsia="仿宋" w:cs="仿宋"/>
          <w:b/>
          <w:bCs w:val="0"/>
          <w:kern w:val="2"/>
          <w:sz w:val="32"/>
          <w:szCs w:val="32"/>
          <w:highlight w:val="none"/>
          <w:vertAlign w:val="baseline"/>
          <w:lang w:val="en-US" w:eastAsia="zh-CN" w:bidi="ar"/>
        </w:rPr>
        <w:t>《心理健康与职业生涯》示范课程建设专题</w:t>
      </w:r>
    </w:p>
    <w:p>
      <w:pPr>
        <w:keepNext w:val="0"/>
        <w:keepLines w:val="0"/>
        <w:widowControl w:val="0"/>
        <w:suppressLineNumbers w:val="0"/>
        <w:shd w:val="clear"/>
        <w:autoSpaceDE w:val="0"/>
        <w:autoSpaceDN/>
        <w:spacing w:before="0" w:beforeAutospacing="0" w:after="0" w:afterAutospacing="0" w:line="360" w:lineRule="auto"/>
        <w:ind w:left="0" w:right="0" w:firstLine="3373" w:firstLineChars="1200"/>
        <w:jc w:val="both"/>
        <w:rPr>
          <w:rFonts w:hint="eastAsia" w:ascii="仿宋" w:hAnsi="仿宋" w:eastAsia="仿宋" w:cs="仿宋"/>
          <w:b/>
          <w:bCs w:val="0"/>
          <w:kern w:val="2"/>
          <w:sz w:val="32"/>
          <w:szCs w:val="32"/>
          <w:highlight w:val="none"/>
          <w:vertAlign w:val="baseline"/>
          <w:lang w:val="en-US" w:eastAsia="zh-CN" w:bidi="ar"/>
        </w:rPr>
      </w:pPr>
      <w:r>
        <w:rPr>
          <w:rFonts w:hint="eastAsia" w:ascii="仿宋" w:hAnsi="仿宋" w:eastAsia="仿宋" w:cs="仿宋"/>
          <w:b/>
          <w:bCs w:val="0"/>
          <w:kern w:val="2"/>
          <w:sz w:val="28"/>
          <w:szCs w:val="28"/>
          <w:highlight w:val="none"/>
          <w:lang w:val="en-US" w:eastAsia="zh-CN"/>
        </w:rPr>
        <w:t>建设完成时间：2024年5月</w:t>
      </w:r>
    </w:p>
    <w:tbl>
      <w:tblPr>
        <w:tblStyle w:val="5"/>
        <w:tblW w:w="10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0"/>
        <w:gridCol w:w="1056"/>
        <w:gridCol w:w="5544"/>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b/>
                <w:bCs/>
                <w:sz w:val="28"/>
                <w:szCs w:val="28"/>
                <w:highlight w:val="none"/>
              </w:rPr>
            </w:pPr>
            <w:r>
              <w:rPr>
                <w:rFonts w:hint="eastAsia" w:ascii="仿宋" w:hAnsi="仿宋" w:eastAsia="仿宋" w:cs="仿宋"/>
                <w:b/>
                <w:bCs/>
                <w:i w:val="0"/>
                <w:iCs w:val="0"/>
                <w:kern w:val="2"/>
                <w:sz w:val="28"/>
                <w:szCs w:val="28"/>
                <w:highlight w:val="none"/>
                <w:lang w:val="en-US" w:eastAsia="zh-CN" w:bidi="ar"/>
              </w:rPr>
              <w:t>章节</w:t>
            </w:r>
          </w:p>
        </w:tc>
        <w:tc>
          <w:tcPr>
            <w:tcW w:w="1056" w:type="dxa"/>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b/>
                <w:bCs/>
                <w:sz w:val="28"/>
                <w:szCs w:val="28"/>
                <w:highlight w:val="none"/>
              </w:rPr>
            </w:pPr>
            <w:r>
              <w:rPr>
                <w:rFonts w:hint="eastAsia" w:ascii="仿宋" w:hAnsi="仿宋" w:eastAsia="仿宋" w:cs="仿宋"/>
                <w:b/>
                <w:bCs/>
                <w:i w:val="0"/>
                <w:iCs w:val="0"/>
                <w:kern w:val="2"/>
                <w:sz w:val="28"/>
                <w:szCs w:val="28"/>
                <w:highlight w:val="none"/>
                <w:lang w:val="en-US" w:eastAsia="zh-CN" w:bidi="ar"/>
              </w:rPr>
              <w:t>专题</w:t>
            </w:r>
          </w:p>
        </w:tc>
        <w:tc>
          <w:tcPr>
            <w:tcW w:w="5544" w:type="dxa"/>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b/>
                <w:bCs/>
                <w:sz w:val="28"/>
                <w:szCs w:val="28"/>
                <w:highlight w:val="none"/>
              </w:rPr>
            </w:pPr>
            <w:r>
              <w:rPr>
                <w:rFonts w:hint="eastAsia" w:ascii="仿宋" w:hAnsi="仿宋" w:eastAsia="仿宋" w:cs="仿宋"/>
                <w:b/>
                <w:bCs/>
                <w:i w:val="0"/>
                <w:iCs w:val="0"/>
                <w:kern w:val="2"/>
                <w:sz w:val="28"/>
                <w:szCs w:val="28"/>
                <w:highlight w:val="none"/>
                <w:lang w:val="en-US" w:eastAsia="zh-CN" w:bidi="ar"/>
              </w:rPr>
              <w:t>内容</w:t>
            </w:r>
          </w:p>
        </w:tc>
        <w:tc>
          <w:tcPr>
            <w:tcW w:w="1506" w:type="dxa"/>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auto"/>
              <w:rPr>
                <w:rFonts w:hint="eastAsia" w:ascii="仿宋" w:hAnsi="仿宋" w:eastAsia="仿宋" w:cs="仿宋"/>
                <w:b/>
                <w:bCs/>
                <w:sz w:val="28"/>
                <w:szCs w:val="28"/>
                <w:highlight w:val="none"/>
              </w:rPr>
            </w:pPr>
            <w:r>
              <w:rPr>
                <w:rFonts w:hint="eastAsia" w:ascii="仿宋" w:hAnsi="仿宋" w:eastAsia="仿宋" w:cs="仿宋"/>
                <w:b/>
                <w:bCs/>
                <w:i w:val="0"/>
                <w:iCs w:val="0"/>
                <w:kern w:val="2"/>
                <w:sz w:val="28"/>
                <w:szCs w:val="28"/>
                <w:highlight w:val="none"/>
                <w:lang w:val="en-US" w:eastAsia="zh-CN" w:bidi="ar"/>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第一章</w:t>
            </w:r>
          </w:p>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时代导航，生涯筑梦</w:t>
            </w:r>
          </w:p>
        </w:tc>
        <w:tc>
          <w:tcPr>
            <w:tcW w:w="1056"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w:t>
            </w: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新时代，新舞台</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2.新生活，谋规划</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第二章</w:t>
            </w:r>
          </w:p>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认识自我，健康成长</w:t>
            </w:r>
          </w:p>
        </w:tc>
        <w:tc>
          <w:tcPr>
            <w:tcW w:w="1056"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自我认知，蓄力职场</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健康心理，直面困难</w:t>
            </w:r>
            <w:r>
              <w:rPr>
                <w:rFonts w:hint="eastAsia" w:ascii="仿宋" w:hAnsi="仿宋" w:eastAsia="仿宋" w:cs="仿宋"/>
                <w:sz w:val="28"/>
                <w:szCs w:val="28"/>
                <w:highlight w:val="none"/>
                <w:lang w:val="en-US" w:eastAsia="zh-CN"/>
              </w:rPr>
              <w:t>与挫折</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w:t>
            </w: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1.百变青春，学会调节</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2.做主生活</w:t>
            </w:r>
            <w:r>
              <w:rPr>
                <w:rFonts w:hint="eastAsia" w:ascii="仿宋" w:hAnsi="仿宋" w:eastAsia="仿宋" w:cs="仿宋"/>
                <w:sz w:val="28"/>
                <w:szCs w:val="28"/>
                <w:highlight w:val="none"/>
              </w:rPr>
              <w:t>，管理情绪</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第三章</w:t>
            </w:r>
          </w:p>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立足专业，谋划发展</w:t>
            </w:r>
          </w:p>
        </w:tc>
        <w:tc>
          <w:tcPr>
            <w:tcW w:w="1056"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w:t>
            </w: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立足专业，谋划发展</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精益求精，践行工匠精神</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第四章</w:t>
            </w:r>
          </w:p>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和谐交往，快乐生活</w:t>
            </w:r>
          </w:p>
        </w:tc>
        <w:tc>
          <w:tcPr>
            <w:tcW w:w="1056"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ind w:left="960" w:hanging="1120" w:hangingChars="400"/>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w:t>
            </w: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ind w:left="960" w:hanging="1120" w:hangingChars="4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正确</w:t>
            </w:r>
            <w:r>
              <w:rPr>
                <w:rFonts w:hint="eastAsia" w:ascii="仿宋" w:hAnsi="仿宋" w:eastAsia="仿宋" w:cs="仿宋"/>
                <w:sz w:val="28"/>
                <w:szCs w:val="28"/>
                <w:highlight w:val="none"/>
                <w:lang w:val="en-US" w:eastAsia="zh-CN"/>
              </w:rPr>
              <w:t>处理父母关系</w:t>
            </w:r>
            <w:r>
              <w:rPr>
                <w:rFonts w:hint="eastAsia" w:ascii="仿宋" w:hAnsi="仿宋" w:eastAsia="仿宋" w:cs="仿宋"/>
                <w:sz w:val="28"/>
                <w:szCs w:val="28"/>
                <w:highlight w:val="none"/>
              </w:rPr>
              <w:t>，建立和谐的人际关系</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ind w:left="960" w:hanging="1120" w:hangingChars="400"/>
              <w:jc w:val="center"/>
              <w:textAlignment w:val="auto"/>
              <w:rPr>
                <w:rFonts w:hint="eastAsia" w:ascii="仿宋" w:hAnsi="仿宋" w:eastAsia="仿宋" w:cs="仿宋"/>
                <w:sz w:val="28"/>
                <w:szCs w:val="28"/>
                <w:highlight w:val="none"/>
                <w:lang w:val="en-US" w:eastAsia="zh-CN"/>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ind w:left="960" w:hanging="1120" w:hangingChars="40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正确</w:t>
            </w:r>
            <w:r>
              <w:rPr>
                <w:rFonts w:hint="eastAsia" w:ascii="仿宋" w:hAnsi="仿宋" w:eastAsia="仿宋" w:cs="仿宋"/>
                <w:sz w:val="28"/>
                <w:szCs w:val="28"/>
                <w:highlight w:val="none"/>
                <w:lang w:val="en-US" w:eastAsia="zh-CN"/>
              </w:rPr>
              <w:t>处理师生关系</w:t>
            </w:r>
            <w:r>
              <w:rPr>
                <w:rFonts w:hint="eastAsia" w:ascii="仿宋" w:hAnsi="仿宋" w:eastAsia="仿宋" w:cs="仿宋"/>
                <w:sz w:val="28"/>
                <w:szCs w:val="28"/>
                <w:highlight w:val="none"/>
              </w:rPr>
              <w:t>，建立和谐的人际关系</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w:t>
            </w: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ind w:left="960" w:hanging="1120" w:hangingChars="40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正确</w:t>
            </w:r>
            <w:r>
              <w:rPr>
                <w:rFonts w:hint="eastAsia" w:ascii="仿宋" w:hAnsi="仿宋" w:eastAsia="仿宋" w:cs="仿宋"/>
                <w:sz w:val="28"/>
                <w:szCs w:val="28"/>
                <w:highlight w:val="none"/>
                <w:lang w:val="en-US" w:eastAsia="zh-CN"/>
              </w:rPr>
              <w:t>处理同学关系</w:t>
            </w:r>
            <w:r>
              <w:rPr>
                <w:rFonts w:hint="eastAsia" w:ascii="仿宋" w:hAnsi="仿宋" w:eastAsia="仿宋" w:cs="仿宋"/>
                <w:sz w:val="28"/>
                <w:szCs w:val="28"/>
                <w:highlight w:val="none"/>
              </w:rPr>
              <w:t>，建立和谐的人际关系</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远离危险，健康快乐成长</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第五章</w:t>
            </w:r>
          </w:p>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学会学习，终身受益</w:t>
            </w:r>
          </w:p>
        </w:tc>
        <w:tc>
          <w:tcPr>
            <w:tcW w:w="1056"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7</w:t>
            </w: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端正学习态度，解决学习问题</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掌握学习方法，科学高效学习</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8"/>
                <w:szCs w:val="28"/>
                <w:highlight w:val="none"/>
                <w:lang w:val="en-US" w:eastAsia="zh-CN" w:bidi="ar-SA"/>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提高学习能力，开启终身学习</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第六章</w:t>
            </w:r>
          </w:p>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规划生涯，放飞理想</w:t>
            </w:r>
          </w:p>
        </w:tc>
        <w:tc>
          <w:tcPr>
            <w:tcW w:w="1056" w:type="dxa"/>
            <w:vMerge w:val="restart"/>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w:t>
            </w: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职业生涯，</w:t>
            </w:r>
            <w:r>
              <w:rPr>
                <w:rFonts w:hint="eastAsia" w:ascii="仿宋" w:hAnsi="仿宋" w:eastAsia="仿宋" w:cs="仿宋"/>
                <w:sz w:val="28"/>
                <w:szCs w:val="28"/>
                <w:highlight w:val="none"/>
                <w:lang w:val="en-US" w:eastAsia="zh-CN"/>
              </w:rPr>
              <w:t>需要</w:t>
            </w:r>
            <w:r>
              <w:rPr>
                <w:rFonts w:hint="eastAsia" w:ascii="仿宋" w:hAnsi="仿宋" w:eastAsia="仿宋" w:cs="仿宋"/>
                <w:sz w:val="28"/>
                <w:szCs w:val="28"/>
                <w:highlight w:val="none"/>
              </w:rPr>
              <w:t>迎难而上</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textAlignment w:val="auto"/>
              <w:rPr>
                <w:rFonts w:hint="eastAsia" w:ascii="仿宋" w:hAnsi="仿宋" w:eastAsia="仿宋" w:cs="仿宋"/>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职业生涯，</w:t>
            </w:r>
            <w:r>
              <w:rPr>
                <w:rFonts w:hint="eastAsia" w:ascii="仿宋" w:hAnsi="仿宋" w:eastAsia="仿宋" w:cs="仿宋"/>
                <w:sz w:val="28"/>
                <w:szCs w:val="28"/>
                <w:highlight w:val="none"/>
                <w:lang w:val="en-US" w:eastAsia="zh-CN"/>
              </w:rPr>
              <w:t>学会</w:t>
            </w:r>
            <w:r>
              <w:rPr>
                <w:rFonts w:hint="eastAsia" w:ascii="仿宋" w:hAnsi="仿宋" w:eastAsia="仿宋" w:cs="仿宋"/>
                <w:sz w:val="28"/>
                <w:szCs w:val="28"/>
                <w:highlight w:val="none"/>
              </w:rPr>
              <w:t>科学评价</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50"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textAlignment w:val="auto"/>
              <w:rPr>
                <w:rFonts w:hint="eastAsia" w:ascii="仿宋" w:hAnsi="仿宋" w:eastAsia="仿宋" w:cs="仿宋"/>
                <w:sz w:val="28"/>
                <w:szCs w:val="28"/>
                <w:highlight w:val="none"/>
              </w:rPr>
            </w:pPr>
          </w:p>
        </w:tc>
        <w:tc>
          <w:tcPr>
            <w:tcW w:w="1056" w:type="dxa"/>
            <w:vMerge w:val="continue"/>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8"/>
                <w:szCs w:val="28"/>
                <w:highlight w:val="none"/>
                <w:lang w:val="en-US" w:eastAsia="zh-CN"/>
              </w:rPr>
            </w:pPr>
          </w:p>
        </w:tc>
        <w:tc>
          <w:tcPr>
            <w:tcW w:w="5544"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职业生涯，</w:t>
            </w:r>
            <w:r>
              <w:rPr>
                <w:rFonts w:hint="eastAsia" w:ascii="仿宋" w:hAnsi="仿宋" w:eastAsia="仿宋" w:cs="仿宋"/>
                <w:sz w:val="28"/>
                <w:szCs w:val="28"/>
                <w:highlight w:val="none"/>
                <w:lang w:val="en-US" w:eastAsia="zh-CN"/>
              </w:rPr>
              <w:t>能够</w:t>
            </w:r>
            <w:r>
              <w:rPr>
                <w:rFonts w:hint="eastAsia" w:ascii="仿宋" w:hAnsi="仿宋" w:eastAsia="仿宋" w:cs="仿宋"/>
                <w:sz w:val="28"/>
                <w:szCs w:val="28"/>
                <w:highlight w:val="none"/>
              </w:rPr>
              <w:t>合理调整</w:t>
            </w:r>
          </w:p>
        </w:tc>
        <w:tc>
          <w:tcPr>
            <w:tcW w:w="1506" w:type="dxa"/>
            <w:shd w:val="clear" w:color="auto" w:fill="auto"/>
            <w:vAlign w:val="center"/>
          </w:tcPr>
          <w:p>
            <w:pPr>
              <w:keepNext w:val="0"/>
              <w:keepLines w:val="0"/>
              <w:pageBreakBefore w:val="0"/>
              <w:widowControl w:val="0"/>
              <w:shd w:val="clear"/>
              <w:kinsoku/>
              <w:wordWrap/>
              <w:overflowPunct/>
              <w:topLinePunct w:val="0"/>
              <w:autoSpaceDE/>
              <w:autoSpaceDN/>
              <w:bidi w:val="0"/>
              <w:adjustRightInd/>
              <w:snapToGrid/>
              <w:spacing w:line="280" w:lineRule="exact"/>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50" w:type="dxa"/>
            <w:gridSpan w:val="3"/>
            <w:shd w:val="clear" w:color="auto" w:fill="auto"/>
            <w:vAlign w:val="center"/>
          </w:tcPr>
          <w:p>
            <w:pPr>
              <w:keepLines w:val="0"/>
              <w:widowControl/>
              <w:suppressLineNumbers w:val="0"/>
              <w:shd w:val="clear"/>
              <w:snapToGrid/>
              <w:spacing w:before="0" w:beforeAutospacing="0" w:after="0" w:afterAutospacing="0" w:line="360" w:lineRule="auto"/>
              <w:ind w:left="0" w:leftChars="0" w:firstLine="0" w:firstLineChars="0"/>
              <w:jc w:val="right"/>
              <w:textAlignment w:val="baseline"/>
              <w:rPr>
                <w:rFonts w:hint="eastAsia" w:ascii="仿宋" w:hAnsi="仿宋" w:eastAsia="仿宋" w:cs="仿宋"/>
                <w:sz w:val="28"/>
                <w:szCs w:val="28"/>
                <w:highlight w:val="none"/>
                <w:lang w:val="en-US" w:eastAsia="zh-CN"/>
              </w:rPr>
            </w:pPr>
            <w:r>
              <w:rPr>
                <w:rFonts w:hint="eastAsia" w:ascii="仿宋" w:hAnsi="仿宋" w:eastAsia="仿宋" w:cs="仿宋"/>
                <w:b/>
                <w:bCs/>
                <w:color w:val="000000"/>
                <w:kern w:val="0"/>
                <w:sz w:val="28"/>
                <w:szCs w:val="28"/>
                <w:highlight w:val="none"/>
                <w:lang w:val="en-US" w:eastAsia="zh-CN"/>
              </w:rPr>
              <w:t>合计总课时</w:t>
            </w:r>
          </w:p>
        </w:tc>
        <w:tc>
          <w:tcPr>
            <w:tcW w:w="1506" w:type="dxa"/>
            <w:shd w:val="clear" w:color="auto" w:fill="auto"/>
            <w:vAlign w:val="center"/>
          </w:tcPr>
          <w:p>
            <w:pPr>
              <w:shd w:val="clear"/>
              <w:snapToGrid/>
              <w:spacing w:before="0" w:beforeAutospacing="0" w:after="0" w:afterAutospacing="0" w:line="360" w:lineRule="auto"/>
              <w:ind w:left="0" w:leftChars="0" w:firstLine="0" w:firstLineChars="0"/>
              <w:jc w:val="center"/>
              <w:textAlignment w:val="baseline"/>
              <w:rPr>
                <w:rFonts w:hint="eastAsia" w:ascii="仿宋" w:hAnsi="仿宋" w:eastAsia="仿宋" w:cs="仿宋"/>
                <w:b/>
                <w:bCs/>
                <w:sz w:val="28"/>
                <w:szCs w:val="28"/>
                <w:highlight w:val="none"/>
              </w:rPr>
            </w:pPr>
            <w:r>
              <w:rPr>
                <w:rFonts w:hint="eastAsia" w:ascii="仿宋" w:hAnsi="仿宋" w:eastAsia="仿宋" w:cs="仿宋"/>
                <w:b/>
                <w:bCs/>
                <w:i w:val="0"/>
                <w:caps w:val="0"/>
                <w:spacing w:val="0"/>
                <w:w w:val="100"/>
                <w:sz w:val="28"/>
                <w:szCs w:val="28"/>
                <w:highlight w:val="none"/>
                <w:lang w:val="en-US" w:eastAsia="zh-CN"/>
              </w:rPr>
              <w:fldChar w:fldCharType="begin"/>
            </w:r>
            <w:r>
              <w:rPr>
                <w:rFonts w:hint="eastAsia" w:ascii="仿宋" w:hAnsi="仿宋" w:eastAsia="仿宋" w:cs="仿宋"/>
                <w:b/>
                <w:bCs/>
                <w:i w:val="0"/>
                <w:caps w:val="0"/>
                <w:spacing w:val="0"/>
                <w:w w:val="100"/>
                <w:sz w:val="28"/>
                <w:szCs w:val="28"/>
                <w:highlight w:val="none"/>
                <w:lang w:val="en-US" w:eastAsia="zh-CN"/>
              </w:rPr>
              <w:instrText xml:space="preserve"> = sum(D2:D19) \* MERGEFORMAT </w:instrText>
            </w:r>
            <w:r>
              <w:rPr>
                <w:rFonts w:hint="eastAsia" w:ascii="仿宋" w:hAnsi="仿宋" w:eastAsia="仿宋" w:cs="仿宋"/>
                <w:b/>
                <w:bCs/>
                <w:i w:val="0"/>
                <w:caps w:val="0"/>
                <w:spacing w:val="0"/>
                <w:w w:val="100"/>
                <w:sz w:val="28"/>
                <w:szCs w:val="28"/>
                <w:highlight w:val="none"/>
                <w:lang w:val="en-US" w:eastAsia="zh-CN"/>
              </w:rPr>
              <w:fldChar w:fldCharType="separate"/>
            </w:r>
            <w:r>
              <w:rPr>
                <w:rFonts w:hint="eastAsia" w:ascii="仿宋" w:hAnsi="仿宋" w:eastAsia="仿宋" w:cs="仿宋"/>
                <w:b/>
                <w:bCs/>
                <w:i w:val="0"/>
                <w:caps w:val="0"/>
                <w:spacing w:val="0"/>
                <w:w w:val="100"/>
                <w:sz w:val="28"/>
                <w:szCs w:val="28"/>
                <w:highlight w:val="none"/>
                <w:lang w:val="en-US" w:eastAsia="zh-CN"/>
              </w:rPr>
              <w:t>36</w:t>
            </w:r>
            <w:r>
              <w:rPr>
                <w:rFonts w:hint="eastAsia" w:ascii="仿宋" w:hAnsi="仿宋" w:eastAsia="仿宋" w:cs="仿宋"/>
                <w:b/>
                <w:bCs/>
                <w:i w:val="0"/>
                <w:caps w:val="0"/>
                <w:spacing w:val="0"/>
                <w:w w:val="100"/>
                <w:sz w:val="28"/>
                <w:szCs w:val="28"/>
                <w:highlight w:val="none"/>
                <w:lang w:val="en-US" w:eastAsia="zh-CN"/>
              </w:rPr>
              <w:fldChar w:fldCharType="end"/>
            </w:r>
          </w:p>
        </w:tc>
      </w:tr>
    </w:tbl>
    <w:p>
      <w:pPr>
        <w:shd w:val="clear"/>
        <w:rPr>
          <w:rFonts w:hint="eastAsia" w:ascii="仿宋" w:hAnsi="仿宋" w:eastAsia="仿宋" w:cs="仿宋"/>
          <w:sz w:val="32"/>
          <w:szCs w:val="32"/>
          <w:highlight w:val="none"/>
        </w:rPr>
      </w:pPr>
    </w:p>
    <w:p>
      <w:pPr>
        <w:keepNext w:val="0"/>
        <w:keepLines w:val="0"/>
        <w:widowControl/>
        <w:suppressLineNumbers w:val="0"/>
        <w:shd w:val="clear"/>
        <w:kinsoku w:val="0"/>
        <w:autoSpaceDE w:val="0"/>
        <w:autoSpaceDN w:val="0"/>
        <w:adjustRightInd w:val="0"/>
        <w:snapToGrid w:val="0"/>
        <w:spacing w:before="0" w:beforeAutospacing="0" w:after="0" w:afterAutospacing="0" w:line="36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p>
    <w:p>
      <w:pPr>
        <w:keepNext w:val="0"/>
        <w:keepLines w:val="0"/>
        <w:widowControl/>
        <w:suppressLineNumbers w:val="0"/>
        <w:shd w:val="clear"/>
        <w:kinsoku w:val="0"/>
        <w:autoSpaceDE w:val="0"/>
        <w:autoSpaceDN w:val="0"/>
        <w:adjustRightInd w:val="0"/>
        <w:snapToGrid w:val="0"/>
        <w:spacing w:before="0" w:beforeAutospacing="0" w:after="0" w:afterAutospacing="0" w:line="36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r>
        <w:rPr>
          <w:rFonts w:hint="eastAsia" w:ascii="仿宋" w:hAnsi="仿宋" w:eastAsia="仿宋" w:cs="仿宋"/>
          <w:b/>
          <w:bCs w:val="0"/>
          <w:kern w:val="2"/>
          <w:sz w:val="32"/>
          <w:szCs w:val="32"/>
          <w:highlight w:val="none"/>
          <w:vertAlign w:val="baseline"/>
          <w:lang w:val="en-US" w:eastAsia="zh-CN" w:bidi="ar"/>
        </w:rPr>
        <w:t>《哲学与人生》示范课程建设专题</w:t>
      </w:r>
    </w:p>
    <w:p>
      <w:pPr>
        <w:keepNext w:val="0"/>
        <w:keepLines w:val="0"/>
        <w:widowControl w:val="0"/>
        <w:suppressLineNumbers w:val="0"/>
        <w:shd w:val="clear"/>
        <w:autoSpaceDE w:val="0"/>
        <w:autoSpaceDN/>
        <w:spacing w:before="0" w:beforeAutospacing="0" w:after="0" w:afterAutospacing="0" w:line="360" w:lineRule="auto"/>
        <w:ind w:left="0" w:right="0" w:firstLine="3935" w:firstLineChars="1400"/>
        <w:jc w:val="both"/>
        <w:rPr>
          <w:rFonts w:hint="default" w:ascii="仿宋" w:hAnsi="仿宋" w:eastAsia="仿宋" w:cs="仿宋"/>
          <w:b/>
          <w:bCs w:val="0"/>
          <w:kern w:val="2"/>
          <w:sz w:val="28"/>
          <w:szCs w:val="28"/>
          <w:highlight w:val="none"/>
          <w:lang w:val="en-US" w:eastAsia="zh-CN"/>
        </w:rPr>
      </w:pPr>
      <w:r>
        <w:rPr>
          <w:rFonts w:hint="eastAsia" w:ascii="仿宋" w:hAnsi="仿宋" w:eastAsia="仿宋" w:cs="仿宋"/>
          <w:b/>
          <w:bCs w:val="0"/>
          <w:kern w:val="2"/>
          <w:sz w:val="28"/>
          <w:szCs w:val="28"/>
          <w:highlight w:val="none"/>
          <w:lang w:val="en-US" w:eastAsia="zh-CN"/>
        </w:rPr>
        <w:t>建设完成时间：2024年5月</w:t>
      </w:r>
    </w:p>
    <w:p>
      <w:pPr>
        <w:keepNext w:val="0"/>
        <w:keepLines w:val="0"/>
        <w:widowControl/>
        <w:suppressLineNumbers w:val="0"/>
        <w:shd w:val="clear"/>
        <w:kinsoku w:val="0"/>
        <w:autoSpaceDE w:val="0"/>
        <w:autoSpaceDN w:val="0"/>
        <w:adjustRightInd w:val="0"/>
        <w:snapToGrid w:val="0"/>
        <w:spacing w:before="0" w:beforeAutospacing="0" w:after="0" w:afterAutospacing="0" w:line="36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p>
    <w:tbl>
      <w:tblPr>
        <w:tblStyle w:val="5"/>
        <w:tblW w:w="44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312"/>
        <w:gridCol w:w="1232"/>
        <w:gridCol w:w="5161"/>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14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 w:hAnsi="仿宋" w:eastAsia="仿宋" w:cs="仿宋"/>
                <w:b/>
                <w:bCs/>
                <w:kern w:val="2"/>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章节</w:t>
            </w: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 w:hAnsi="仿宋" w:eastAsia="仿宋" w:cs="仿宋"/>
                <w:b/>
                <w:bCs/>
                <w:kern w:val="2"/>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专题</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 w:hAnsi="仿宋" w:eastAsia="仿宋" w:cs="仿宋"/>
                <w:b/>
                <w:bCs/>
                <w:kern w:val="2"/>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内容</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仿宋" w:hAnsi="仿宋" w:eastAsia="仿宋" w:cs="仿宋"/>
                <w:b/>
                <w:bCs/>
                <w:kern w:val="2"/>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4" w:hRule="exact"/>
          <w:jc w:val="center"/>
        </w:trPr>
        <w:tc>
          <w:tcPr>
            <w:tcW w:w="1143" w:type="pct"/>
            <w:vMerge w:val="restart"/>
            <w:tcBorders>
              <w:top w:val="nil"/>
              <w:left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第一单元</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i w:val="0"/>
                <w:iCs w:val="0"/>
                <w:color w:val="000000"/>
                <w:kern w:val="0"/>
                <w:sz w:val="28"/>
                <w:szCs w:val="28"/>
                <w:highlight w:val="none"/>
                <w:lang w:val="en-US" w:eastAsia="zh-CN" w:bidi="ar"/>
              </w:rPr>
            </w:pPr>
            <w:r>
              <w:rPr>
                <w:rFonts w:hint="eastAsia" w:ascii="仿宋" w:hAnsi="仿宋" w:eastAsia="仿宋" w:cs="仿宋"/>
                <w:i w:val="0"/>
                <w:iCs w:val="0"/>
                <w:color w:val="000000"/>
                <w:kern w:val="0"/>
                <w:sz w:val="28"/>
                <w:szCs w:val="28"/>
                <w:highlight w:val="none"/>
                <w:lang w:val="en-US" w:eastAsia="zh-CN" w:bidi="ar"/>
              </w:rPr>
              <w:t>立足客观实际</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lang w:val="en-US"/>
              </w:rPr>
            </w:pPr>
            <w:r>
              <w:rPr>
                <w:rFonts w:hint="eastAsia" w:ascii="仿宋" w:hAnsi="仿宋" w:eastAsia="仿宋" w:cs="仿宋"/>
                <w:i w:val="0"/>
                <w:iCs w:val="0"/>
                <w:color w:val="000000"/>
                <w:kern w:val="0"/>
                <w:sz w:val="28"/>
                <w:szCs w:val="28"/>
                <w:highlight w:val="none"/>
                <w:lang w:val="en-US" w:eastAsia="zh-CN" w:bidi="ar"/>
              </w:rPr>
              <w:t>树立人生理想</w:t>
            </w:r>
          </w:p>
        </w:tc>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i w:val="0"/>
                <w:iCs w:val="0"/>
                <w:color w:val="000000"/>
                <w:kern w:val="0"/>
                <w:sz w:val="28"/>
                <w:szCs w:val="28"/>
                <w:highlight w:val="none"/>
              </w:rPr>
            </w:pPr>
            <w:r>
              <w:rPr>
                <w:rFonts w:hint="eastAsia" w:ascii="仿宋" w:hAnsi="仿宋" w:eastAsia="仿宋" w:cs="仿宋"/>
                <w:kern w:val="2"/>
                <w:sz w:val="28"/>
                <w:szCs w:val="28"/>
                <w:highlight w:val="none"/>
                <w:lang w:val="en-US" w:eastAsia="zh-CN" w:bidi="ar"/>
              </w:rPr>
              <w:t>1</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rPr>
            </w:pPr>
            <w:r>
              <w:rPr>
                <w:rFonts w:hint="eastAsia" w:ascii="仿宋" w:hAnsi="仿宋" w:eastAsia="仿宋" w:cs="仿宋"/>
                <w:kern w:val="2"/>
                <w:sz w:val="28"/>
                <w:szCs w:val="28"/>
                <w:highlight w:val="none"/>
                <w:lang w:val="en-US" w:eastAsia="zh-CN" w:bidi="ar"/>
              </w:rPr>
              <w:t>走进马克思主义哲学</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4" w:hRule="exact"/>
          <w:jc w:val="center"/>
        </w:trPr>
        <w:tc>
          <w:tcPr>
            <w:tcW w:w="1143" w:type="pct"/>
            <w:vMerge w:val="continue"/>
            <w:tcBorders>
              <w:left w:val="single" w:color="auto" w:sz="4" w:space="0"/>
              <w:right w:val="single" w:color="auto" w:sz="4" w:space="0"/>
            </w:tcBorders>
            <w:shd w:val="clear" w:color="auto" w:fill="auto"/>
            <w:vAlign w:val="center"/>
          </w:tcPr>
          <w:p>
            <w:pPr>
              <w:shd w:val="clear"/>
              <w:jc w:val="both"/>
              <w:rPr>
                <w:rFonts w:hint="eastAsia" w:ascii="仿宋" w:hAnsi="仿宋" w:eastAsia="仿宋" w:cs="仿宋"/>
                <w:sz w:val="28"/>
                <w:szCs w:val="28"/>
                <w:highlight w:val="none"/>
              </w:rPr>
            </w:pPr>
          </w:p>
        </w:tc>
        <w:tc>
          <w:tcPr>
            <w:tcW w:w="609" w:type="pct"/>
            <w:tcBorders>
              <w:top w:val="nil"/>
              <w:left w:val="single" w:color="auto" w:sz="4" w:space="0"/>
              <w:bottom w:val="single" w:color="auto" w:sz="4" w:space="0"/>
              <w:right w:val="single" w:color="auto" w:sz="4" w:space="0"/>
            </w:tcBorders>
            <w:shd w:val="clear" w:color="auto" w:fill="auto"/>
            <w:vAlign w:val="center"/>
          </w:tcPr>
          <w:p>
            <w:pPr>
              <w:shd w:val="clear"/>
              <w:jc w:val="center"/>
              <w:rPr>
                <w:rFonts w:hint="eastAsia" w:ascii="仿宋" w:hAnsi="仿宋" w:eastAsia="仿宋" w:cs="仿宋"/>
                <w:sz w:val="28"/>
                <w:szCs w:val="28"/>
                <w:highlight w:val="none"/>
                <w:lang w:val="en-US" w:eastAsia="zh-CN"/>
              </w:rPr>
            </w:pPr>
            <w:r>
              <w:rPr>
                <w:rFonts w:hint="eastAsia" w:ascii="仿宋" w:hAnsi="仿宋" w:eastAsia="仿宋" w:cs="仿宋"/>
                <w:kern w:val="2"/>
                <w:sz w:val="28"/>
                <w:szCs w:val="28"/>
                <w:highlight w:val="none"/>
                <w:lang w:val="en-US" w:eastAsia="zh-CN" w:bidi="ar"/>
              </w:rPr>
              <w:t>2</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rPr>
            </w:pPr>
            <w:r>
              <w:rPr>
                <w:rFonts w:hint="eastAsia" w:ascii="仿宋" w:hAnsi="仿宋" w:eastAsia="仿宋" w:cs="仿宋"/>
                <w:kern w:val="2"/>
                <w:sz w:val="28"/>
                <w:szCs w:val="28"/>
                <w:highlight w:val="none"/>
                <w:lang w:val="en-US" w:eastAsia="zh-CN" w:bidi="ar"/>
              </w:rPr>
              <w:t>立足客观实际 树立人生理想</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4" w:hRule="exact"/>
          <w:jc w:val="center"/>
        </w:trPr>
        <w:tc>
          <w:tcPr>
            <w:tcW w:w="1143"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第二单元</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i w:val="0"/>
                <w:iCs w:val="0"/>
                <w:color w:val="000000"/>
                <w:kern w:val="0"/>
                <w:sz w:val="28"/>
                <w:szCs w:val="28"/>
                <w:highlight w:val="none"/>
                <w:lang w:val="en-US" w:eastAsia="zh-CN" w:bidi="ar"/>
              </w:rPr>
            </w:pPr>
            <w:r>
              <w:rPr>
                <w:rFonts w:hint="eastAsia" w:ascii="仿宋" w:hAnsi="仿宋" w:eastAsia="仿宋" w:cs="仿宋"/>
                <w:i w:val="0"/>
                <w:iCs w:val="0"/>
                <w:color w:val="000000"/>
                <w:kern w:val="0"/>
                <w:sz w:val="28"/>
                <w:szCs w:val="28"/>
                <w:highlight w:val="none"/>
                <w:lang w:val="en-US" w:eastAsia="zh-CN" w:bidi="ar"/>
              </w:rPr>
              <w:t>辩证看问题</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lang w:val="en-US"/>
              </w:rPr>
            </w:pPr>
            <w:r>
              <w:rPr>
                <w:rFonts w:hint="eastAsia" w:ascii="仿宋" w:hAnsi="仿宋" w:eastAsia="仿宋" w:cs="仿宋"/>
                <w:i w:val="0"/>
                <w:iCs w:val="0"/>
                <w:color w:val="000000"/>
                <w:kern w:val="0"/>
                <w:sz w:val="28"/>
                <w:szCs w:val="28"/>
                <w:highlight w:val="none"/>
                <w:lang w:val="en-US" w:eastAsia="zh-CN" w:bidi="ar"/>
              </w:rPr>
              <w:t>走好人生路</w:t>
            </w: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i w:val="0"/>
                <w:iCs w:val="0"/>
                <w:color w:val="000000"/>
                <w:kern w:val="0"/>
                <w:sz w:val="28"/>
                <w:szCs w:val="28"/>
                <w:highlight w:val="none"/>
              </w:rPr>
            </w:pPr>
            <w:r>
              <w:rPr>
                <w:rFonts w:hint="eastAsia" w:ascii="仿宋" w:hAnsi="仿宋" w:eastAsia="仿宋" w:cs="仿宋"/>
                <w:kern w:val="2"/>
                <w:sz w:val="28"/>
                <w:szCs w:val="28"/>
                <w:highlight w:val="none"/>
                <w:lang w:val="en-US" w:eastAsia="zh-CN" w:bidi="ar"/>
              </w:rPr>
              <w:t>3</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rPr>
            </w:pPr>
            <w:r>
              <w:rPr>
                <w:rFonts w:hint="eastAsia" w:ascii="仿宋" w:hAnsi="仿宋" w:eastAsia="仿宋" w:cs="仿宋"/>
                <w:kern w:val="2"/>
                <w:sz w:val="28"/>
                <w:szCs w:val="28"/>
                <w:highlight w:val="none"/>
                <w:lang w:val="en-US" w:eastAsia="zh-CN" w:bidi="ar"/>
              </w:rPr>
              <w:t>在解决矛盾中成长</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4" w:hRule="exact"/>
          <w:jc w:val="center"/>
        </w:trPr>
        <w:tc>
          <w:tcPr>
            <w:tcW w:w="1143" w:type="pct"/>
            <w:vMerge w:val="continue"/>
            <w:tcBorders>
              <w:top w:val="nil"/>
              <w:left w:val="single" w:color="auto" w:sz="4" w:space="0"/>
              <w:bottom w:val="single" w:color="auto" w:sz="4" w:space="0"/>
              <w:right w:val="single" w:color="auto" w:sz="4" w:space="0"/>
            </w:tcBorders>
            <w:shd w:val="clear" w:color="auto" w:fill="auto"/>
            <w:vAlign w:val="center"/>
          </w:tcPr>
          <w:p>
            <w:pPr>
              <w:shd w:val="clear"/>
              <w:jc w:val="both"/>
              <w:rPr>
                <w:rFonts w:hint="eastAsia" w:ascii="仿宋" w:hAnsi="仿宋" w:eastAsia="仿宋" w:cs="仿宋"/>
                <w:sz w:val="28"/>
                <w:szCs w:val="28"/>
                <w:highlight w:val="none"/>
              </w:rPr>
            </w:pPr>
          </w:p>
        </w:tc>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rPr>
            </w:pPr>
            <w:r>
              <w:rPr>
                <w:rFonts w:hint="eastAsia" w:ascii="仿宋" w:hAnsi="仿宋" w:eastAsia="仿宋" w:cs="仿宋"/>
                <w:kern w:val="2"/>
                <w:sz w:val="28"/>
                <w:szCs w:val="28"/>
                <w:highlight w:val="none"/>
                <w:lang w:val="en-US" w:eastAsia="zh-CN" w:bidi="ar"/>
              </w:rPr>
              <w:t>4</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rPr>
            </w:pPr>
            <w:r>
              <w:rPr>
                <w:rFonts w:hint="eastAsia" w:ascii="仿宋" w:hAnsi="仿宋" w:eastAsia="仿宋" w:cs="仿宋"/>
                <w:kern w:val="2"/>
                <w:sz w:val="28"/>
                <w:szCs w:val="28"/>
                <w:highlight w:val="none"/>
                <w:lang w:val="en-US" w:eastAsia="zh-CN" w:bidi="ar"/>
              </w:rPr>
              <w:t>用普遍联系和变化发展的观点看问题</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4" w:hRule="exact"/>
          <w:jc w:val="center"/>
        </w:trPr>
        <w:tc>
          <w:tcPr>
            <w:tcW w:w="1143" w:type="pct"/>
            <w:vMerge w:val="continue"/>
            <w:tcBorders>
              <w:top w:val="nil"/>
              <w:left w:val="single" w:color="auto" w:sz="4" w:space="0"/>
              <w:bottom w:val="single" w:color="auto" w:sz="4" w:space="0"/>
              <w:right w:val="single" w:color="auto" w:sz="4" w:space="0"/>
            </w:tcBorders>
            <w:shd w:val="clear" w:color="auto" w:fill="auto"/>
            <w:vAlign w:val="center"/>
          </w:tcPr>
          <w:p>
            <w:pPr>
              <w:shd w:val="clear"/>
              <w:jc w:val="both"/>
              <w:rPr>
                <w:rFonts w:hint="eastAsia" w:ascii="仿宋" w:hAnsi="仿宋" w:eastAsia="仿宋" w:cs="仿宋"/>
                <w:sz w:val="28"/>
                <w:szCs w:val="28"/>
                <w:highlight w:val="none"/>
              </w:rPr>
            </w:pPr>
          </w:p>
        </w:tc>
        <w:tc>
          <w:tcPr>
            <w:tcW w:w="609" w:type="pct"/>
            <w:tcBorders>
              <w:top w:val="nil"/>
              <w:left w:val="single" w:color="auto" w:sz="4" w:space="0"/>
              <w:bottom w:val="single" w:color="auto" w:sz="4" w:space="0"/>
              <w:right w:val="single" w:color="auto" w:sz="4" w:space="0"/>
            </w:tcBorders>
            <w:shd w:val="clear" w:color="auto" w:fill="auto"/>
            <w:vAlign w:val="center"/>
          </w:tcPr>
          <w:p>
            <w:pPr>
              <w:shd w:val="clear"/>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rPr>
            </w:pPr>
            <w:r>
              <w:rPr>
                <w:rFonts w:hint="eastAsia" w:ascii="仿宋" w:hAnsi="仿宋" w:eastAsia="仿宋" w:cs="仿宋"/>
                <w:kern w:val="2"/>
                <w:sz w:val="28"/>
                <w:szCs w:val="28"/>
                <w:highlight w:val="none"/>
                <w:lang w:val="en-US" w:eastAsia="zh-CN" w:bidi="ar"/>
              </w:rPr>
              <w:t>脚踏实地走好人生路</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4" w:hRule="exact"/>
          <w:jc w:val="center"/>
        </w:trPr>
        <w:tc>
          <w:tcPr>
            <w:tcW w:w="1143"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第三单元</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val="0"/>
                <w:bCs w:val="0"/>
                <w:i w:val="0"/>
                <w:iCs w:val="0"/>
                <w:color w:val="000000"/>
                <w:kern w:val="0"/>
                <w:sz w:val="28"/>
                <w:szCs w:val="28"/>
                <w:highlight w:val="none"/>
                <w:lang w:val="en-US" w:eastAsia="zh-CN" w:bidi="ar"/>
              </w:rPr>
            </w:pPr>
            <w:r>
              <w:rPr>
                <w:rFonts w:hint="eastAsia" w:ascii="仿宋" w:hAnsi="仿宋" w:eastAsia="仿宋" w:cs="仿宋"/>
                <w:b w:val="0"/>
                <w:bCs w:val="0"/>
                <w:i w:val="0"/>
                <w:iCs w:val="0"/>
                <w:color w:val="000000"/>
                <w:kern w:val="0"/>
                <w:sz w:val="28"/>
                <w:szCs w:val="28"/>
                <w:highlight w:val="none"/>
                <w:lang w:val="en-US" w:eastAsia="zh-CN" w:bidi="ar"/>
              </w:rPr>
              <w:t>实践出真知</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lang w:val="en-US"/>
              </w:rPr>
            </w:pPr>
            <w:r>
              <w:rPr>
                <w:rFonts w:hint="eastAsia" w:ascii="仿宋" w:hAnsi="仿宋" w:eastAsia="仿宋" w:cs="仿宋"/>
                <w:b w:val="0"/>
                <w:bCs w:val="0"/>
                <w:i w:val="0"/>
                <w:iCs w:val="0"/>
                <w:color w:val="000000"/>
                <w:kern w:val="0"/>
                <w:sz w:val="28"/>
                <w:szCs w:val="28"/>
                <w:highlight w:val="none"/>
                <w:lang w:val="en-US" w:eastAsia="zh-CN" w:bidi="ar"/>
              </w:rPr>
              <w:t>创新增才干</w:t>
            </w: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val="0"/>
                <w:bCs w:val="0"/>
                <w:i w:val="0"/>
                <w:iCs w:val="0"/>
                <w:color w:val="000000"/>
                <w:kern w:val="0"/>
                <w:sz w:val="28"/>
                <w:szCs w:val="28"/>
                <w:highlight w:val="none"/>
              </w:rPr>
            </w:pPr>
            <w:r>
              <w:rPr>
                <w:rFonts w:hint="eastAsia" w:ascii="仿宋" w:hAnsi="仿宋" w:eastAsia="仿宋" w:cs="仿宋"/>
                <w:kern w:val="2"/>
                <w:sz w:val="28"/>
                <w:szCs w:val="28"/>
                <w:highlight w:val="none"/>
                <w:lang w:val="en-US" w:eastAsia="zh-CN" w:bidi="ar"/>
              </w:rPr>
              <w:t>6</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eastAsia="zh-CN"/>
              </w:rPr>
            </w:pPr>
            <w:r>
              <w:rPr>
                <w:rFonts w:hint="eastAsia" w:ascii="仿宋" w:hAnsi="仿宋" w:eastAsia="仿宋" w:cs="仿宋"/>
                <w:kern w:val="2"/>
                <w:sz w:val="28"/>
                <w:szCs w:val="28"/>
                <w:highlight w:val="none"/>
                <w:lang w:val="en-US" w:eastAsia="zh-CN"/>
              </w:rPr>
              <w:t>在实践中提高认识水平</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4" w:hRule="exact"/>
          <w:jc w:val="center"/>
        </w:trPr>
        <w:tc>
          <w:tcPr>
            <w:tcW w:w="1143" w:type="pct"/>
            <w:vMerge w:val="continue"/>
            <w:tcBorders>
              <w:top w:val="nil"/>
              <w:left w:val="single" w:color="auto" w:sz="4" w:space="0"/>
              <w:bottom w:val="single" w:color="auto" w:sz="4" w:space="0"/>
              <w:right w:val="single" w:color="auto" w:sz="4" w:space="0"/>
            </w:tcBorders>
            <w:shd w:val="clear" w:color="auto" w:fill="auto"/>
            <w:vAlign w:val="center"/>
          </w:tcPr>
          <w:p>
            <w:pPr>
              <w:shd w:val="clear"/>
              <w:jc w:val="both"/>
              <w:rPr>
                <w:rFonts w:hint="eastAsia" w:ascii="仿宋" w:hAnsi="仿宋" w:eastAsia="仿宋" w:cs="仿宋"/>
                <w:sz w:val="28"/>
                <w:szCs w:val="28"/>
                <w:highlight w:val="none"/>
              </w:rPr>
            </w:pPr>
          </w:p>
        </w:tc>
        <w:tc>
          <w:tcPr>
            <w:tcW w:w="609" w:type="pct"/>
            <w:tcBorders>
              <w:top w:val="nil"/>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rPr>
            </w:pPr>
            <w:r>
              <w:rPr>
                <w:rFonts w:hint="eastAsia" w:ascii="仿宋" w:hAnsi="仿宋" w:eastAsia="仿宋" w:cs="仿宋"/>
                <w:kern w:val="2"/>
                <w:sz w:val="28"/>
                <w:szCs w:val="28"/>
                <w:highlight w:val="none"/>
                <w:lang w:val="en-US" w:eastAsia="zh-CN" w:bidi="ar"/>
              </w:rPr>
              <w:t>7</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rPr>
            </w:pPr>
            <w:r>
              <w:rPr>
                <w:rFonts w:hint="eastAsia" w:ascii="仿宋" w:hAnsi="仿宋" w:eastAsia="仿宋" w:cs="仿宋"/>
                <w:kern w:val="2"/>
                <w:sz w:val="28"/>
                <w:szCs w:val="28"/>
                <w:highlight w:val="none"/>
                <w:lang w:val="en-US" w:eastAsia="zh-CN" w:bidi="ar"/>
              </w:rPr>
              <w:t>明辨是非，提高认识能力</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4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第四单元</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val="0"/>
                <w:bCs w:val="0"/>
                <w:i w:val="0"/>
                <w:iCs w:val="0"/>
                <w:color w:val="000000"/>
                <w:kern w:val="0"/>
                <w:sz w:val="28"/>
                <w:szCs w:val="28"/>
                <w:highlight w:val="none"/>
                <w:lang w:val="en-US" w:eastAsia="zh-CN" w:bidi="ar"/>
              </w:rPr>
            </w:pPr>
            <w:r>
              <w:rPr>
                <w:rFonts w:hint="eastAsia" w:ascii="仿宋" w:hAnsi="仿宋" w:eastAsia="仿宋" w:cs="仿宋"/>
                <w:b w:val="0"/>
                <w:bCs w:val="0"/>
                <w:i w:val="0"/>
                <w:iCs w:val="0"/>
                <w:color w:val="000000"/>
                <w:kern w:val="0"/>
                <w:sz w:val="28"/>
                <w:szCs w:val="28"/>
                <w:highlight w:val="none"/>
                <w:lang w:val="en-US" w:eastAsia="zh-CN" w:bidi="ar"/>
              </w:rPr>
              <w:t>坚持唯物史观</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val="0"/>
                <w:bCs w:val="0"/>
                <w:i w:val="0"/>
                <w:iCs w:val="0"/>
                <w:color w:val="000000"/>
                <w:kern w:val="0"/>
                <w:sz w:val="28"/>
                <w:szCs w:val="28"/>
                <w:highlight w:val="none"/>
                <w:lang w:val="en-US" w:eastAsia="zh-CN" w:bidi="ar"/>
              </w:rPr>
            </w:pPr>
            <w:r>
              <w:rPr>
                <w:rFonts w:hint="eastAsia" w:ascii="仿宋" w:hAnsi="仿宋" w:eastAsia="仿宋" w:cs="仿宋"/>
                <w:b w:val="0"/>
                <w:bCs w:val="0"/>
                <w:i w:val="0"/>
                <w:iCs w:val="0"/>
                <w:color w:val="000000"/>
                <w:kern w:val="0"/>
                <w:sz w:val="28"/>
                <w:szCs w:val="28"/>
                <w:highlight w:val="none"/>
                <w:lang w:val="en-US" w:eastAsia="zh-CN" w:bidi="ar"/>
              </w:rPr>
              <w:t>在奉献中实现</w:t>
            </w:r>
          </w:p>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lang w:val="en-US" w:eastAsia="zh-CN"/>
              </w:rPr>
            </w:pPr>
            <w:r>
              <w:rPr>
                <w:rFonts w:hint="eastAsia" w:ascii="仿宋" w:hAnsi="仿宋" w:eastAsia="仿宋" w:cs="仿宋"/>
                <w:b w:val="0"/>
                <w:bCs w:val="0"/>
                <w:i w:val="0"/>
                <w:iCs w:val="0"/>
                <w:color w:val="000000"/>
                <w:kern w:val="0"/>
                <w:sz w:val="28"/>
                <w:szCs w:val="28"/>
                <w:highlight w:val="none"/>
                <w:lang w:val="en-US" w:eastAsia="zh-CN" w:bidi="ar"/>
              </w:rPr>
              <w:t>人生价值</w:t>
            </w: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8"/>
                <w:szCs w:val="28"/>
                <w:highlight w:val="none"/>
                <w:lang w:val="en-US"/>
              </w:rPr>
            </w:pPr>
            <w:r>
              <w:rPr>
                <w:rFonts w:hint="eastAsia" w:ascii="仿宋" w:hAnsi="仿宋" w:eastAsia="仿宋" w:cs="仿宋"/>
                <w:kern w:val="2"/>
                <w:sz w:val="28"/>
                <w:szCs w:val="28"/>
                <w:highlight w:val="none"/>
                <w:lang w:val="en-US" w:eastAsia="zh-CN" w:bidi="ar"/>
              </w:rPr>
              <w:t>8</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960" w:right="0" w:hanging="1120" w:hangingChars="400"/>
              <w:jc w:val="both"/>
              <w:rPr>
                <w:rFonts w:hint="eastAsia" w:ascii="仿宋" w:hAnsi="仿宋" w:eastAsia="仿宋" w:cs="仿宋"/>
                <w:kern w:val="2"/>
                <w:sz w:val="28"/>
                <w:szCs w:val="28"/>
                <w:highlight w:val="none"/>
                <w:lang w:val="en-US"/>
              </w:rPr>
            </w:pPr>
            <w:r>
              <w:rPr>
                <w:rFonts w:hint="eastAsia" w:ascii="仿宋" w:hAnsi="仿宋" w:eastAsia="仿宋" w:cs="仿宋"/>
                <w:kern w:val="2"/>
                <w:sz w:val="28"/>
                <w:szCs w:val="28"/>
                <w:highlight w:val="none"/>
                <w:lang w:val="en-US" w:eastAsia="zh-CN" w:bidi="ar"/>
              </w:rPr>
              <w:t>历史规律与人生目标</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both"/>
              <w:rPr>
                <w:rFonts w:hint="eastAsia" w:ascii="仿宋" w:hAnsi="仿宋" w:eastAsia="仿宋" w:cs="仿宋"/>
                <w:sz w:val="28"/>
                <w:szCs w:val="28"/>
                <w:highlight w:val="none"/>
              </w:rPr>
            </w:pP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9</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rPr>
            </w:pPr>
            <w:r>
              <w:rPr>
                <w:rFonts w:hint="eastAsia" w:ascii="仿宋" w:hAnsi="仿宋" w:eastAsia="仿宋" w:cs="仿宋"/>
                <w:kern w:val="2"/>
                <w:sz w:val="28"/>
                <w:szCs w:val="28"/>
                <w:highlight w:val="none"/>
                <w:lang w:val="en-US" w:eastAsia="zh-CN" w:bidi="ar"/>
              </w:rPr>
              <w:t>人生价值与人生理想</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both"/>
              <w:rPr>
                <w:rFonts w:hint="eastAsia" w:ascii="仿宋" w:hAnsi="仿宋" w:eastAsia="仿宋" w:cs="仿宋"/>
                <w:sz w:val="28"/>
                <w:szCs w:val="28"/>
                <w:highlight w:val="none"/>
              </w:rPr>
            </w:pPr>
          </w:p>
        </w:tc>
        <w:tc>
          <w:tcPr>
            <w:tcW w:w="609"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10</w:t>
            </w:r>
          </w:p>
        </w:tc>
        <w:tc>
          <w:tcPr>
            <w:tcW w:w="25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ind w:left="0" w:right="0"/>
              <w:jc w:val="both"/>
              <w:rPr>
                <w:rFonts w:hint="eastAsia"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在奉献中书写人生华章</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hd w:val="clear"/>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4303"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Lines w:val="0"/>
              <w:widowControl/>
              <w:suppressLineNumbers w:val="0"/>
              <w:shd w:val="clear"/>
              <w:snapToGrid/>
              <w:spacing w:before="0" w:beforeAutospacing="0" w:after="0" w:afterAutospacing="0" w:line="360" w:lineRule="auto"/>
              <w:ind w:left="0" w:leftChars="0" w:firstLine="0" w:firstLineChars="0"/>
              <w:jc w:val="right"/>
              <w:textAlignment w:val="baseline"/>
              <w:rPr>
                <w:rFonts w:hint="eastAsia" w:ascii="仿宋" w:hAnsi="仿宋" w:eastAsia="仿宋" w:cs="仿宋"/>
                <w:b/>
                <w:bCs/>
                <w:kern w:val="2"/>
                <w:sz w:val="28"/>
                <w:szCs w:val="28"/>
                <w:highlight w:val="none"/>
                <w:lang w:val="en-US" w:eastAsia="zh-CN" w:bidi="ar"/>
              </w:rPr>
            </w:pPr>
            <w:r>
              <w:rPr>
                <w:rFonts w:hint="eastAsia" w:ascii="仿宋" w:hAnsi="仿宋" w:eastAsia="仿宋" w:cs="仿宋"/>
                <w:b/>
                <w:bCs/>
                <w:color w:val="000000"/>
                <w:kern w:val="0"/>
                <w:sz w:val="28"/>
                <w:szCs w:val="28"/>
                <w:highlight w:val="none"/>
                <w:lang w:val="en-US" w:eastAsia="zh-CN"/>
              </w:rPr>
              <w:t>合计总课时</w:t>
            </w:r>
          </w:p>
        </w:tc>
        <w:tc>
          <w:tcPr>
            <w:tcW w:w="696" w:type="pct"/>
            <w:tcBorders>
              <w:top w:val="single" w:color="auto" w:sz="4" w:space="0"/>
              <w:left w:val="single" w:color="auto" w:sz="4" w:space="0"/>
              <w:bottom w:val="single" w:color="auto" w:sz="4" w:space="0"/>
              <w:right w:val="single" w:color="auto" w:sz="4" w:space="0"/>
            </w:tcBorders>
            <w:shd w:val="clear" w:color="auto" w:fill="auto"/>
            <w:vAlign w:val="center"/>
          </w:tcPr>
          <w:p>
            <w:pPr>
              <w:shd w:val="clear"/>
              <w:snapToGrid/>
              <w:spacing w:before="0" w:beforeAutospacing="0" w:after="0" w:afterAutospacing="0" w:line="360" w:lineRule="auto"/>
              <w:ind w:left="0" w:leftChars="0" w:firstLine="0" w:firstLineChars="0"/>
              <w:jc w:val="center"/>
              <w:textAlignment w:val="baseline"/>
              <w:rPr>
                <w:rFonts w:hint="eastAsia" w:ascii="仿宋" w:hAnsi="仿宋" w:eastAsia="仿宋" w:cs="仿宋"/>
                <w:b/>
                <w:bCs/>
                <w:kern w:val="2"/>
                <w:sz w:val="28"/>
                <w:szCs w:val="28"/>
                <w:highlight w:val="none"/>
                <w:lang w:val="en-US" w:eastAsia="zh-CN" w:bidi="ar"/>
              </w:rPr>
            </w:pPr>
            <w:r>
              <w:rPr>
                <w:rFonts w:hint="eastAsia" w:ascii="仿宋" w:hAnsi="仿宋" w:eastAsia="仿宋" w:cs="仿宋"/>
                <w:b/>
                <w:bCs/>
                <w:i w:val="0"/>
                <w:caps w:val="0"/>
                <w:spacing w:val="0"/>
                <w:w w:val="100"/>
                <w:sz w:val="28"/>
                <w:szCs w:val="28"/>
                <w:highlight w:val="none"/>
                <w:lang w:val="en-US" w:eastAsia="zh-CN"/>
              </w:rPr>
              <w:fldChar w:fldCharType="begin"/>
            </w:r>
            <w:r>
              <w:rPr>
                <w:rFonts w:hint="eastAsia" w:ascii="仿宋" w:hAnsi="仿宋" w:eastAsia="仿宋" w:cs="仿宋"/>
                <w:b/>
                <w:bCs/>
                <w:i w:val="0"/>
                <w:caps w:val="0"/>
                <w:spacing w:val="0"/>
                <w:w w:val="100"/>
                <w:sz w:val="28"/>
                <w:szCs w:val="28"/>
                <w:highlight w:val="none"/>
                <w:lang w:val="en-US" w:eastAsia="zh-CN"/>
              </w:rPr>
              <w:instrText xml:space="preserve"> = sum(D2:D19) \* MERGEFORMAT </w:instrText>
            </w:r>
            <w:r>
              <w:rPr>
                <w:rFonts w:hint="eastAsia" w:ascii="仿宋" w:hAnsi="仿宋" w:eastAsia="仿宋" w:cs="仿宋"/>
                <w:b/>
                <w:bCs/>
                <w:i w:val="0"/>
                <w:caps w:val="0"/>
                <w:spacing w:val="0"/>
                <w:w w:val="100"/>
                <w:sz w:val="28"/>
                <w:szCs w:val="28"/>
                <w:highlight w:val="none"/>
                <w:lang w:val="en-US" w:eastAsia="zh-CN"/>
              </w:rPr>
              <w:fldChar w:fldCharType="separate"/>
            </w:r>
            <w:r>
              <w:rPr>
                <w:rFonts w:hint="eastAsia" w:ascii="仿宋" w:hAnsi="仿宋" w:eastAsia="仿宋" w:cs="仿宋"/>
                <w:b/>
                <w:bCs/>
                <w:i w:val="0"/>
                <w:caps w:val="0"/>
                <w:spacing w:val="0"/>
                <w:w w:val="100"/>
                <w:sz w:val="28"/>
                <w:szCs w:val="28"/>
                <w:highlight w:val="none"/>
                <w:lang w:val="en-US" w:eastAsia="zh-CN"/>
              </w:rPr>
              <w:t>36</w:t>
            </w:r>
            <w:r>
              <w:rPr>
                <w:rFonts w:hint="eastAsia" w:ascii="仿宋" w:hAnsi="仿宋" w:eastAsia="仿宋" w:cs="仿宋"/>
                <w:b/>
                <w:bCs/>
                <w:i w:val="0"/>
                <w:caps w:val="0"/>
                <w:spacing w:val="0"/>
                <w:w w:val="100"/>
                <w:sz w:val="28"/>
                <w:szCs w:val="28"/>
                <w:highlight w:val="none"/>
                <w:lang w:val="en-US" w:eastAsia="zh-CN"/>
              </w:rPr>
              <w:fldChar w:fldCharType="end"/>
            </w:r>
          </w:p>
        </w:tc>
      </w:tr>
    </w:tbl>
    <w:p>
      <w:pPr>
        <w:keepNext w:val="0"/>
        <w:keepLines w:val="0"/>
        <w:widowControl w:val="0"/>
        <w:suppressLineNumbers w:val="0"/>
        <w:shd w:val="clear"/>
        <w:autoSpaceDE w:val="0"/>
        <w:autoSpaceDN/>
        <w:spacing w:before="0" w:beforeAutospacing="0" w:after="0" w:afterAutospacing="0" w:line="360" w:lineRule="auto"/>
        <w:ind w:left="0" w:right="0"/>
        <w:jc w:val="both"/>
        <w:rPr>
          <w:rFonts w:hint="default" w:ascii="仿宋" w:hAnsi="仿宋" w:eastAsia="仿宋" w:cs="仿宋"/>
          <w:b/>
          <w:bCs w:val="0"/>
          <w:kern w:val="2"/>
          <w:sz w:val="28"/>
          <w:szCs w:val="28"/>
          <w:highlight w:val="none"/>
          <w:lang w:val="en-US" w:eastAsia="zh-CN"/>
        </w:rPr>
      </w:pPr>
    </w:p>
    <w:p>
      <w:pPr>
        <w:keepNext w:val="0"/>
        <w:keepLines w:val="0"/>
        <w:widowControl w:val="0"/>
        <w:suppressLineNumbers w:val="0"/>
        <w:shd w:val="clear"/>
        <w:autoSpaceDE w:val="0"/>
        <w:autoSpaceDN/>
        <w:spacing w:before="0" w:beforeAutospacing="0" w:after="0" w:afterAutospacing="0" w:line="360" w:lineRule="auto"/>
        <w:ind w:left="0" w:right="0"/>
        <w:jc w:val="both"/>
        <w:rPr>
          <w:rFonts w:hint="default" w:ascii="仿宋" w:hAnsi="仿宋" w:eastAsia="仿宋" w:cs="仿宋"/>
          <w:b/>
          <w:bCs w:val="0"/>
          <w:kern w:val="2"/>
          <w:sz w:val="28"/>
          <w:szCs w:val="28"/>
          <w:highlight w:val="none"/>
          <w:lang w:val="en-US" w:eastAsia="zh-CN"/>
        </w:rPr>
      </w:pPr>
    </w:p>
    <w:p>
      <w:pPr>
        <w:keepNext w:val="0"/>
        <w:keepLines w:val="0"/>
        <w:widowControl w:val="0"/>
        <w:suppressLineNumbers w:val="0"/>
        <w:shd w:val="clear"/>
        <w:autoSpaceDE w:val="0"/>
        <w:autoSpaceDN/>
        <w:spacing w:before="0" w:beforeAutospacing="0" w:after="0" w:afterAutospacing="0" w:line="360" w:lineRule="auto"/>
        <w:ind w:left="0" w:right="0"/>
        <w:jc w:val="both"/>
        <w:rPr>
          <w:rFonts w:hint="default" w:ascii="仿宋" w:hAnsi="仿宋" w:eastAsia="仿宋" w:cs="仿宋"/>
          <w:b/>
          <w:bCs w:val="0"/>
          <w:kern w:val="2"/>
          <w:sz w:val="28"/>
          <w:szCs w:val="28"/>
          <w:highlight w:val="none"/>
          <w:lang w:val="en-US" w:eastAsia="zh-CN"/>
        </w:rPr>
      </w:pPr>
    </w:p>
    <w:p>
      <w:pPr>
        <w:keepNext w:val="0"/>
        <w:keepLines w:val="0"/>
        <w:widowControl/>
        <w:suppressLineNumbers w:val="0"/>
        <w:shd w:val="clear"/>
        <w:kinsoku w:val="0"/>
        <w:autoSpaceDE w:val="0"/>
        <w:autoSpaceDN w:val="0"/>
        <w:adjustRightInd w:val="0"/>
        <w:snapToGrid w:val="0"/>
        <w:spacing w:before="0" w:beforeAutospacing="0" w:after="0" w:afterAutospacing="0" w:line="36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p>
    <w:p>
      <w:pPr>
        <w:keepNext w:val="0"/>
        <w:keepLines w:val="0"/>
        <w:widowControl/>
        <w:suppressLineNumbers w:val="0"/>
        <w:shd w:val="clear"/>
        <w:kinsoku w:val="0"/>
        <w:autoSpaceDE w:val="0"/>
        <w:autoSpaceDN w:val="0"/>
        <w:adjustRightInd w:val="0"/>
        <w:snapToGrid w:val="0"/>
        <w:spacing w:before="0" w:beforeAutospacing="0" w:after="0" w:afterAutospacing="0" w:line="36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r>
        <w:rPr>
          <w:rFonts w:hint="eastAsia" w:ascii="仿宋" w:hAnsi="仿宋" w:eastAsia="仿宋" w:cs="仿宋"/>
          <w:b/>
          <w:bCs w:val="0"/>
          <w:kern w:val="2"/>
          <w:sz w:val="32"/>
          <w:szCs w:val="32"/>
          <w:highlight w:val="none"/>
          <w:vertAlign w:val="baseline"/>
          <w:lang w:val="en-US" w:eastAsia="zh-CN" w:bidi="ar"/>
        </w:rPr>
        <w:t>《职业道德与法治》示范课程建设专题</w:t>
      </w:r>
    </w:p>
    <w:p>
      <w:pPr>
        <w:keepNext w:val="0"/>
        <w:keepLines w:val="0"/>
        <w:widowControl w:val="0"/>
        <w:suppressLineNumbers w:val="0"/>
        <w:shd w:val="clear"/>
        <w:autoSpaceDE w:val="0"/>
        <w:autoSpaceDN/>
        <w:spacing w:before="0" w:beforeAutospacing="0" w:after="0" w:afterAutospacing="0" w:line="360" w:lineRule="auto"/>
        <w:ind w:right="0"/>
        <w:jc w:val="center"/>
        <w:rPr>
          <w:rFonts w:hint="default" w:ascii="仿宋" w:hAnsi="仿宋" w:eastAsia="仿宋" w:cs="仿宋"/>
          <w:b/>
          <w:bCs w:val="0"/>
          <w:kern w:val="2"/>
          <w:sz w:val="28"/>
          <w:szCs w:val="28"/>
          <w:highlight w:val="none"/>
          <w:lang w:val="en-US" w:eastAsia="zh-CN"/>
        </w:rPr>
      </w:pPr>
      <w:r>
        <w:rPr>
          <w:rFonts w:hint="eastAsia" w:ascii="仿宋" w:hAnsi="仿宋" w:eastAsia="仿宋" w:cs="仿宋"/>
          <w:b/>
          <w:bCs w:val="0"/>
          <w:kern w:val="2"/>
          <w:sz w:val="28"/>
          <w:szCs w:val="28"/>
          <w:highlight w:val="none"/>
          <w:lang w:val="en-US" w:eastAsia="zh-CN"/>
        </w:rPr>
        <w:t>建设完成时间：2024年5月</w:t>
      </w:r>
    </w:p>
    <w:tbl>
      <w:tblPr>
        <w:tblStyle w:val="5"/>
        <w:tblW w:w="47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503"/>
        <w:gridCol w:w="1256"/>
        <w:gridCol w:w="5454"/>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宋体" w:hAnsi="宋体" w:eastAsia="宋体" w:cs="宋体"/>
                <w:b w:val="0"/>
                <w:i w:val="0"/>
                <w:caps w:val="0"/>
                <w:spacing w:val="0"/>
                <w:w w:val="100"/>
                <w:sz w:val="28"/>
                <w:szCs w:val="28"/>
                <w:highlight w:val="none"/>
                <w:lang w:val="en-US" w:eastAsia="zh-CN"/>
              </w:rPr>
            </w:pPr>
            <w:r>
              <w:rPr>
                <w:rFonts w:hint="eastAsia" w:ascii="仿宋" w:hAnsi="仿宋" w:eastAsia="仿宋" w:cs="仿宋"/>
                <w:b/>
                <w:bCs/>
                <w:kern w:val="2"/>
                <w:sz w:val="28"/>
                <w:szCs w:val="28"/>
                <w:highlight w:val="none"/>
                <w:lang w:val="en-US" w:eastAsia="zh-CN" w:bidi="ar"/>
              </w:rPr>
              <w:t>章节</w:t>
            </w:r>
          </w:p>
        </w:tc>
        <w:tc>
          <w:tcPr>
            <w:tcW w:w="582" w:type="pc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b w:val="0"/>
                <w:i w:val="0"/>
                <w:caps w:val="0"/>
                <w:spacing w:val="0"/>
                <w:w w:val="100"/>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
              </w:rPr>
              <w:t>专题</w:t>
            </w:r>
          </w:p>
        </w:tc>
        <w:tc>
          <w:tcPr>
            <w:tcW w:w="2528" w:type="pc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b w:val="0"/>
                <w:i w:val="0"/>
                <w:caps w:val="0"/>
                <w:spacing w:val="0"/>
                <w:w w:val="100"/>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
              </w:rPr>
              <w:t>内容</w:t>
            </w:r>
          </w:p>
        </w:tc>
        <w:tc>
          <w:tcPr>
            <w:tcW w:w="729" w:type="pc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eastAsia" w:ascii="宋体" w:hAnsi="宋体" w:eastAsia="宋体" w:cs="宋体"/>
                <w:b w:val="0"/>
                <w:i w:val="0"/>
                <w:caps w:val="0"/>
                <w:spacing w:val="0"/>
                <w:w w:val="100"/>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restar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2"/>
                <w:sz w:val="28"/>
                <w:szCs w:val="28"/>
                <w:highlight w:val="none"/>
                <w:lang w:val="en-US" w:eastAsia="zh-CN" w:bidi="ar"/>
              </w:rPr>
            </w:pP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bCs/>
                <w:kern w:val="2"/>
                <w:sz w:val="28"/>
                <w:szCs w:val="28"/>
                <w:highlight w:val="none"/>
                <w:lang w:val="en-US" w:eastAsia="zh-CN" w:bidi="ar"/>
              </w:rPr>
              <w:t>第一章</w:t>
            </w:r>
          </w:p>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感悟道德的力量</w:t>
            </w:r>
          </w:p>
        </w:tc>
        <w:tc>
          <w:tcPr>
            <w:tcW w:w="582" w:type="pct"/>
            <w:vMerge w:val="restar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sz w:val="28"/>
                <w:szCs w:val="28"/>
                <w:highlight w:val="none"/>
                <w:lang w:val="en-US" w:eastAsia="zh-CN"/>
              </w:rPr>
              <w:t>1</w:t>
            </w: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default"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1.法安天下，德润人心</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default"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2.国无德不兴，人无德不立</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default"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美德照亮人生</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restar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2"/>
                <w:sz w:val="28"/>
                <w:szCs w:val="28"/>
                <w:highlight w:val="none"/>
                <w:lang w:val="en-US" w:eastAsia="zh-CN" w:bidi="ar"/>
              </w:rPr>
            </w:pP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第二章</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val="0"/>
                <w:i w:val="0"/>
                <w:caps w:val="0"/>
                <w:color w:val="231F20"/>
                <w:spacing w:val="0"/>
                <w:w w:val="100"/>
                <w:kern w:val="0"/>
                <w:sz w:val="28"/>
                <w:szCs w:val="28"/>
                <w:highlight w:val="none"/>
                <w:lang w:val="en-US" w:eastAsia="zh-CN" w:bidi="ar"/>
              </w:rPr>
              <w:t>践行职业道德</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color w:val="231F20"/>
                <w:spacing w:val="0"/>
                <w:w w:val="100"/>
                <w:kern w:val="0"/>
                <w:sz w:val="28"/>
                <w:szCs w:val="28"/>
                <w:highlight w:val="none"/>
                <w:lang w:val="en-US" w:eastAsia="zh-CN" w:bidi="ar"/>
              </w:rPr>
              <w:t>基本规范</w:t>
            </w:r>
          </w:p>
        </w:tc>
        <w:tc>
          <w:tcPr>
            <w:tcW w:w="582" w:type="pct"/>
            <w:vMerge w:val="restar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sz w:val="28"/>
                <w:szCs w:val="28"/>
                <w:highlight w:val="none"/>
                <w:lang w:val="en-US" w:eastAsia="zh-CN"/>
              </w:rPr>
              <w:t>3</w:t>
            </w: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strike w:val="0"/>
                <w:spacing w:val="0"/>
                <w:sz w:val="28"/>
                <w:szCs w:val="28"/>
                <w:highlight w:val="none"/>
                <w:u w:val="none"/>
                <w:lang w:val="en-US" w:eastAsia="zh-CN"/>
              </w:rPr>
              <w:t>1.</w:t>
            </w:r>
            <w:r>
              <w:rPr>
                <w:rFonts w:hint="eastAsia" w:ascii="仿宋" w:hAnsi="仿宋" w:eastAsia="仿宋" w:cs="仿宋"/>
                <w:b w:val="0"/>
                <w:i w:val="0"/>
                <w:strike w:val="0"/>
                <w:spacing w:val="0"/>
                <w:sz w:val="28"/>
                <w:szCs w:val="28"/>
                <w:highlight w:val="none"/>
                <w:u w:val="none"/>
              </w:rPr>
              <w:t>职业道德是职业成功的必要保证</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strike w:val="0"/>
                <w:spacing w:val="0"/>
                <w:sz w:val="28"/>
                <w:szCs w:val="28"/>
                <w:highlight w:val="none"/>
                <w:u w:val="none"/>
                <w:lang w:val="en-US" w:eastAsia="zh-CN"/>
              </w:rPr>
              <w:t>2.</w:t>
            </w:r>
            <w:r>
              <w:rPr>
                <w:rFonts w:hint="eastAsia" w:ascii="仿宋" w:hAnsi="仿宋" w:eastAsia="仿宋" w:cs="仿宋"/>
                <w:b w:val="0"/>
                <w:i w:val="0"/>
                <w:strike w:val="0"/>
                <w:spacing w:val="0"/>
                <w:sz w:val="28"/>
                <w:szCs w:val="28"/>
                <w:highlight w:val="none"/>
                <w:u w:val="none"/>
              </w:rPr>
              <w:t>增强职业道德意识，做好新时代建设者</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restar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default"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4</w:t>
            </w:r>
          </w:p>
        </w:tc>
        <w:tc>
          <w:tcPr>
            <w:tcW w:w="2528"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1.职业道德的内容和意义</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tabs>
                <w:tab w:val="left" w:pos="396"/>
              </w:tabs>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p>
        </w:tc>
        <w:tc>
          <w:tcPr>
            <w:tcW w:w="2528"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2.劳动精神与劳模精神</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0" w:type="pct"/>
            <w:vMerge w:val="restar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right="0"/>
              <w:jc w:val="center"/>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第三章</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val="0"/>
                <w:i w:val="0"/>
                <w:caps w:val="0"/>
                <w:color w:val="231F20"/>
                <w:spacing w:val="0"/>
                <w:w w:val="100"/>
                <w:kern w:val="0"/>
                <w:sz w:val="28"/>
                <w:szCs w:val="28"/>
                <w:highlight w:val="none"/>
                <w:lang w:val="en-US" w:eastAsia="zh-CN" w:bidi="ar"/>
              </w:rPr>
              <w:t>提升职业道德境界</w:t>
            </w:r>
          </w:p>
        </w:tc>
        <w:tc>
          <w:tcPr>
            <w:tcW w:w="582" w:type="pct"/>
            <w:vMerge w:val="restar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sz w:val="28"/>
                <w:szCs w:val="28"/>
                <w:highlight w:val="none"/>
                <w:lang w:val="en-US" w:eastAsia="zh-CN"/>
              </w:rPr>
              <w:t>5</w:t>
            </w: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val="0"/>
                <w:i w:val="0"/>
                <w:caps w:val="0"/>
                <w:color w:val="231F20"/>
                <w:spacing w:val="0"/>
                <w:w w:val="100"/>
                <w:kern w:val="0"/>
                <w:sz w:val="28"/>
                <w:szCs w:val="28"/>
                <w:highlight w:val="none"/>
                <w:lang w:val="en-US" w:eastAsia="zh-CN" w:bidi="ar"/>
              </w:rPr>
              <w:t>1.提升职业道德的基本途径</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2</w:t>
            </w:r>
          </w:p>
        </w:tc>
        <w:tc>
          <w:tcPr>
            <w:tcW w:w="582"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val="0"/>
                <w:i w:val="0"/>
                <w:caps w:val="0"/>
                <w:color w:val="231F20"/>
                <w:spacing w:val="0"/>
                <w:w w:val="100"/>
                <w:kern w:val="0"/>
                <w:sz w:val="28"/>
                <w:szCs w:val="28"/>
                <w:highlight w:val="none"/>
                <w:lang w:val="en-US" w:eastAsia="zh-CN" w:bidi="ar"/>
              </w:rPr>
              <w:t>2.职业道德的社会意义</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0" w:type="pct"/>
            <w:vMerge w:val="restar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right="0"/>
              <w:jc w:val="center"/>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第四章</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val="0"/>
                <w:i w:val="0"/>
                <w:caps w:val="0"/>
                <w:color w:val="231F20"/>
                <w:spacing w:val="0"/>
                <w:w w:val="100"/>
                <w:kern w:val="0"/>
                <w:sz w:val="28"/>
                <w:szCs w:val="28"/>
                <w:highlight w:val="none"/>
                <w:lang w:val="en-US" w:eastAsia="zh-CN" w:bidi="ar"/>
              </w:rPr>
              <w:t>坚持全面依法治国</w:t>
            </w:r>
          </w:p>
        </w:tc>
        <w:tc>
          <w:tcPr>
            <w:tcW w:w="582" w:type="pct"/>
            <w:vMerge w:val="restar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6</w:t>
            </w:r>
          </w:p>
        </w:tc>
        <w:tc>
          <w:tcPr>
            <w:tcW w:w="2528"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1.法治让生活更美好</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p>
        </w:tc>
        <w:tc>
          <w:tcPr>
            <w:tcW w:w="2528"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2.坚持全面依法治国的基本要求</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0" w:type="pct"/>
            <w:vMerge w:val="restar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right="0"/>
              <w:jc w:val="center"/>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第五章</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val="0"/>
                <w:i w:val="0"/>
                <w:caps w:val="0"/>
                <w:color w:val="231F20"/>
                <w:spacing w:val="0"/>
                <w:w w:val="100"/>
                <w:kern w:val="0"/>
                <w:sz w:val="28"/>
                <w:szCs w:val="28"/>
                <w:highlight w:val="none"/>
                <w:lang w:val="en-US" w:eastAsia="zh-CN" w:bidi="ar"/>
              </w:rPr>
              <w:t>维护宪法尊严</w:t>
            </w:r>
          </w:p>
        </w:tc>
        <w:tc>
          <w:tcPr>
            <w:tcW w:w="582" w:type="pct"/>
            <w:vMerge w:val="restar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val="0"/>
                <w:i w:val="0"/>
                <w:caps w:val="0"/>
                <w:color w:val="231F20"/>
                <w:spacing w:val="0"/>
                <w:w w:val="100"/>
                <w:kern w:val="0"/>
                <w:sz w:val="28"/>
                <w:szCs w:val="28"/>
                <w:highlight w:val="none"/>
                <w:lang w:val="en-US" w:eastAsia="zh-CN" w:bidi="ar"/>
              </w:rPr>
              <w:t>7</w:t>
            </w: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1.我国宪法的形成与发展</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continue"/>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80" w:lineRule="auto"/>
              <w:ind w:firstLine="840" w:firstLineChars="300"/>
              <w:jc w:val="center"/>
              <w:textAlignment w:val="baseline"/>
              <w:rPr>
                <w:rFonts w:hint="eastAsia" w:ascii="仿宋" w:hAnsi="仿宋" w:eastAsia="仿宋" w:cs="仿宋"/>
                <w:b w:val="0"/>
                <w:i w:val="0"/>
                <w:caps w:val="0"/>
                <w:color w:val="231F20"/>
                <w:spacing w:val="0"/>
                <w:w w:val="100"/>
                <w:kern w:val="0"/>
                <w:sz w:val="28"/>
                <w:szCs w:val="28"/>
                <w:highlight w:val="none"/>
                <w:lang w:val="en-US" w:eastAsia="zh-CN" w:bidi="ar"/>
              </w:rPr>
            </w:pP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2.我国宪法的地位与基本原则</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60" w:type="pct"/>
            <w:vMerge w:val="restart"/>
            <w:shd w:val="clear" w:color="auto" w:fill="auto"/>
            <w:noWrap w:val="0"/>
            <w:vAlign w:val="center"/>
          </w:tcPr>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bCs/>
                <w:kern w:val="2"/>
                <w:sz w:val="28"/>
                <w:szCs w:val="28"/>
                <w:highlight w:val="none"/>
                <w:lang w:val="en-US" w:eastAsia="zh-CN" w:bidi="ar"/>
              </w:rPr>
            </w:pPr>
          </w:p>
          <w:p>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jc w:val="center"/>
              <w:rPr>
                <w:rFonts w:hint="eastAsia"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t>第六章</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color w:val="231F20"/>
                <w:spacing w:val="0"/>
                <w:w w:val="100"/>
                <w:kern w:val="0"/>
                <w:sz w:val="28"/>
                <w:szCs w:val="28"/>
                <w:highlight w:val="none"/>
                <w:lang w:val="en-US" w:eastAsia="zh-CN" w:bidi="ar"/>
              </w:rPr>
              <w:t>遵循法律规范</w:t>
            </w:r>
          </w:p>
        </w:tc>
        <w:tc>
          <w:tcPr>
            <w:tcW w:w="582"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8</w:t>
            </w:r>
          </w:p>
        </w:tc>
        <w:tc>
          <w:tcPr>
            <w:tcW w:w="2528"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遵法纪，防违法</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restar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default" w:ascii="仿宋" w:hAnsi="仿宋" w:eastAsia="仿宋" w:cs="仿宋"/>
                <w:b w:val="0"/>
                <w:i w:val="0"/>
                <w:caps w:val="0"/>
                <w:color w:val="231F20"/>
                <w:spacing w:val="0"/>
                <w:w w:val="100"/>
                <w:kern w:val="0"/>
                <w:sz w:val="28"/>
                <w:szCs w:val="28"/>
                <w:highlight w:val="none"/>
                <w:lang w:val="en-US" w:eastAsia="zh-CN" w:bidi="ar"/>
              </w:rPr>
            </w:pPr>
            <w:r>
              <w:rPr>
                <w:rFonts w:hint="eastAsia" w:ascii="仿宋" w:hAnsi="仿宋" w:eastAsia="仿宋" w:cs="仿宋"/>
                <w:b w:val="0"/>
                <w:i w:val="0"/>
                <w:caps w:val="0"/>
                <w:color w:val="231F20"/>
                <w:spacing w:val="0"/>
                <w:w w:val="100"/>
                <w:kern w:val="0"/>
                <w:sz w:val="28"/>
                <w:szCs w:val="28"/>
                <w:highlight w:val="none"/>
                <w:lang w:val="en-US" w:eastAsia="zh-CN" w:bidi="ar"/>
              </w:rPr>
              <w:t>9</w:t>
            </w: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1.防犯罪，我做起</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default"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continue"/>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default" w:ascii="仿宋" w:hAnsi="仿宋" w:eastAsia="仿宋" w:cs="仿宋"/>
                <w:b w:val="0"/>
                <w:i w:val="0"/>
                <w:caps w:val="0"/>
                <w:color w:val="231F20"/>
                <w:spacing w:val="0"/>
                <w:w w:val="100"/>
                <w:kern w:val="0"/>
                <w:sz w:val="28"/>
                <w:szCs w:val="28"/>
                <w:highlight w:val="none"/>
                <w:lang w:val="en-US" w:eastAsia="zh-CN" w:bidi="ar"/>
              </w:rPr>
            </w:pPr>
          </w:p>
        </w:tc>
        <w:tc>
          <w:tcPr>
            <w:tcW w:w="2528" w:type="pct"/>
            <w:shd w:val="clear" w:color="auto" w:fill="auto"/>
            <w:noWrap w:val="0"/>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360" w:lineRule="auto"/>
              <w:jc w:val="left"/>
              <w:textAlignment w:val="baseline"/>
              <w:rPr>
                <w:rFonts w:hint="eastAsia"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2.明刑法，防犯罪</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360" w:lineRule="auto"/>
              <w:jc w:val="center"/>
              <w:textAlignment w:val="baseline"/>
              <w:rPr>
                <w:rFonts w:hint="default" w:ascii="仿宋" w:hAnsi="仿宋" w:eastAsia="仿宋" w:cs="仿宋"/>
                <w:b w:val="0"/>
                <w:i w:val="0"/>
                <w:caps w:val="0"/>
                <w:spacing w:val="0"/>
                <w:w w:val="100"/>
                <w:sz w:val="28"/>
                <w:szCs w:val="28"/>
                <w:highlight w:val="none"/>
                <w:lang w:val="en-US" w:eastAsia="zh-CN"/>
              </w:rPr>
            </w:pPr>
            <w:r>
              <w:rPr>
                <w:rFonts w:hint="eastAsia" w:ascii="仿宋" w:hAnsi="仿宋" w:eastAsia="仿宋" w:cs="仿宋"/>
                <w:b w:val="0"/>
                <w:i w:val="0"/>
                <w:caps w:val="0"/>
                <w:spacing w:val="0"/>
                <w:w w:val="100"/>
                <w:sz w:val="28"/>
                <w:szCs w:val="28"/>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restar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default"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10</w:t>
            </w:r>
          </w:p>
        </w:tc>
        <w:tc>
          <w:tcPr>
            <w:tcW w:w="2528"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1.懂民法，护一生</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1160" w:type="pct"/>
            <w:vMerge w:val="continue"/>
            <w:shd w:val="clear" w:color="auto" w:fill="auto"/>
            <w:noWrap w:val="0"/>
            <w:vAlign w:val="center"/>
          </w:tcPr>
          <w:p>
            <w:pPr>
              <w:shd w:val="clear"/>
              <w:snapToGrid/>
              <w:spacing w:before="0" w:beforeAutospacing="0" w:after="0" w:afterAutospacing="0" w:line="240" w:lineRule="auto"/>
              <w:jc w:val="center"/>
              <w:textAlignment w:val="baseline"/>
              <w:rPr>
                <w:rFonts w:hint="eastAsia" w:ascii="仿宋" w:hAnsi="仿宋" w:eastAsia="仿宋" w:cs="仿宋"/>
                <w:b w:val="0"/>
                <w:i w:val="0"/>
                <w:caps w:val="0"/>
                <w:spacing w:val="0"/>
                <w:w w:val="100"/>
                <w:sz w:val="28"/>
                <w:szCs w:val="28"/>
                <w:highlight w:val="none"/>
                <w:lang w:val="en-US" w:eastAsia="zh-CN"/>
              </w:rPr>
            </w:pPr>
          </w:p>
        </w:tc>
        <w:tc>
          <w:tcPr>
            <w:tcW w:w="582" w:type="pct"/>
            <w:vMerge w:val="continue"/>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p>
        </w:tc>
        <w:tc>
          <w:tcPr>
            <w:tcW w:w="2528"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left"/>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2.知法律，会维权</w:t>
            </w:r>
          </w:p>
        </w:tc>
        <w:tc>
          <w:tcPr>
            <w:tcW w:w="729" w:type="pct"/>
            <w:shd w:val="clear" w:color="auto" w:fill="auto"/>
            <w:noWrap w:val="0"/>
            <w:vAlign w:val="center"/>
          </w:tcPr>
          <w:p>
            <w:pPr>
              <w:keepNext w:val="0"/>
              <w:keepLines w:val="0"/>
              <w:pageBreakBefore w:val="0"/>
              <w:shd w:val="clear"/>
              <w:kinsoku/>
              <w:wordWrap/>
              <w:overflowPunct/>
              <w:topLinePunct w:val="0"/>
              <w:autoSpaceDE/>
              <w:autoSpaceDN/>
              <w:bidi w:val="0"/>
              <w:adjustRightInd/>
              <w:snapToGrid/>
              <w:spacing w:before="0" w:beforeAutospacing="0" w:after="0" w:afterAutospacing="0" w:line="480" w:lineRule="auto"/>
              <w:jc w:val="center"/>
              <w:textAlignment w:val="baseline"/>
              <w:rPr>
                <w:rFonts w:hint="eastAsia" w:ascii="仿宋" w:hAnsi="仿宋" w:eastAsia="仿宋" w:cs="仿宋"/>
                <w:b w:val="0"/>
                <w:i w:val="0"/>
                <w:caps w:val="0"/>
                <w:spacing w:val="0"/>
                <w:w w:val="100"/>
                <w:kern w:val="2"/>
                <w:sz w:val="28"/>
                <w:szCs w:val="28"/>
                <w:highlight w:val="none"/>
                <w:lang w:val="en-US" w:eastAsia="zh-CN" w:bidi="ar-SA"/>
              </w:rPr>
            </w:pPr>
            <w:r>
              <w:rPr>
                <w:rFonts w:hint="eastAsia" w:ascii="仿宋" w:hAnsi="仿宋" w:eastAsia="仿宋" w:cs="仿宋"/>
                <w:b w:val="0"/>
                <w:i w:val="0"/>
                <w:caps w:val="0"/>
                <w:spacing w:val="0"/>
                <w:w w:val="100"/>
                <w:kern w:val="2"/>
                <w:sz w:val="28"/>
                <w:szCs w:val="28"/>
                <w:highlight w:val="none"/>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4270" w:type="pct"/>
            <w:gridSpan w:val="3"/>
            <w:shd w:val="clear" w:color="auto" w:fill="auto"/>
            <w:noWrap w:val="0"/>
            <w:vAlign w:val="center"/>
          </w:tcPr>
          <w:p>
            <w:pPr>
              <w:keepLines w:val="0"/>
              <w:widowControl/>
              <w:suppressLineNumbers w:val="0"/>
              <w:shd w:val="clear"/>
              <w:snapToGrid/>
              <w:spacing w:before="0" w:beforeAutospacing="0" w:after="0" w:afterAutospacing="0" w:line="360" w:lineRule="auto"/>
              <w:jc w:val="right"/>
              <w:textAlignment w:val="baseline"/>
              <w:rPr>
                <w:rFonts w:hint="default" w:ascii="仿宋" w:hAnsi="仿宋" w:eastAsia="仿宋" w:cs="仿宋"/>
                <w:b/>
                <w:bCs/>
                <w:i w:val="0"/>
                <w:caps w:val="0"/>
                <w:spacing w:val="0"/>
                <w:w w:val="100"/>
                <w:sz w:val="28"/>
                <w:szCs w:val="28"/>
                <w:highlight w:val="none"/>
                <w:lang w:val="en-US" w:eastAsia="zh-CN"/>
              </w:rPr>
            </w:pPr>
            <w:r>
              <w:rPr>
                <w:rFonts w:hint="eastAsia" w:ascii="仿宋" w:hAnsi="仿宋" w:eastAsia="仿宋" w:cs="仿宋"/>
                <w:b/>
                <w:bCs/>
                <w:color w:val="000000"/>
                <w:kern w:val="0"/>
                <w:sz w:val="28"/>
                <w:szCs w:val="28"/>
                <w:highlight w:val="none"/>
                <w:lang w:val="en-US" w:eastAsia="zh-CN"/>
              </w:rPr>
              <w:t>合计总课时</w:t>
            </w:r>
          </w:p>
        </w:tc>
        <w:tc>
          <w:tcPr>
            <w:tcW w:w="729" w:type="pct"/>
            <w:shd w:val="clear" w:color="auto" w:fill="auto"/>
            <w:noWrap w:val="0"/>
            <w:vAlign w:val="center"/>
          </w:tcPr>
          <w:p>
            <w:pPr>
              <w:shd w:val="clear"/>
              <w:snapToGrid/>
              <w:spacing w:before="0" w:beforeAutospacing="0" w:after="0" w:afterAutospacing="0" w:line="360" w:lineRule="auto"/>
              <w:jc w:val="center"/>
              <w:textAlignment w:val="baseline"/>
              <w:rPr>
                <w:rFonts w:hint="eastAsia" w:ascii="仿宋" w:hAnsi="仿宋" w:eastAsia="仿宋" w:cs="仿宋"/>
                <w:b/>
                <w:bCs/>
                <w:i w:val="0"/>
                <w:caps w:val="0"/>
                <w:spacing w:val="0"/>
                <w:w w:val="100"/>
                <w:sz w:val="28"/>
                <w:szCs w:val="28"/>
                <w:highlight w:val="none"/>
                <w:lang w:val="en-US" w:eastAsia="zh-CN"/>
              </w:rPr>
            </w:pPr>
            <w:r>
              <w:rPr>
                <w:rFonts w:hint="eastAsia" w:ascii="仿宋" w:hAnsi="仿宋" w:eastAsia="仿宋" w:cs="仿宋"/>
                <w:b/>
                <w:bCs/>
                <w:i w:val="0"/>
                <w:caps w:val="0"/>
                <w:spacing w:val="0"/>
                <w:w w:val="100"/>
                <w:sz w:val="28"/>
                <w:szCs w:val="28"/>
                <w:highlight w:val="none"/>
                <w:lang w:val="en-US" w:eastAsia="zh-CN"/>
              </w:rPr>
              <w:fldChar w:fldCharType="begin"/>
            </w:r>
            <w:r>
              <w:rPr>
                <w:rFonts w:hint="eastAsia" w:ascii="仿宋" w:hAnsi="仿宋" w:eastAsia="仿宋" w:cs="仿宋"/>
                <w:b/>
                <w:bCs/>
                <w:i w:val="0"/>
                <w:caps w:val="0"/>
                <w:spacing w:val="0"/>
                <w:w w:val="100"/>
                <w:sz w:val="28"/>
                <w:szCs w:val="28"/>
                <w:highlight w:val="none"/>
                <w:lang w:val="en-US" w:eastAsia="zh-CN"/>
              </w:rPr>
              <w:instrText xml:space="preserve"> = sum(D2:D19) \* MERGEFORMAT </w:instrText>
            </w:r>
            <w:r>
              <w:rPr>
                <w:rFonts w:hint="eastAsia" w:ascii="仿宋" w:hAnsi="仿宋" w:eastAsia="仿宋" w:cs="仿宋"/>
                <w:b/>
                <w:bCs/>
                <w:i w:val="0"/>
                <w:caps w:val="0"/>
                <w:spacing w:val="0"/>
                <w:w w:val="100"/>
                <w:sz w:val="28"/>
                <w:szCs w:val="28"/>
                <w:highlight w:val="none"/>
                <w:lang w:val="en-US" w:eastAsia="zh-CN"/>
              </w:rPr>
              <w:fldChar w:fldCharType="separate"/>
            </w:r>
            <w:r>
              <w:rPr>
                <w:rFonts w:hint="eastAsia" w:ascii="仿宋" w:hAnsi="仿宋" w:eastAsia="仿宋" w:cs="仿宋"/>
                <w:b/>
                <w:bCs/>
                <w:i w:val="0"/>
                <w:caps w:val="0"/>
                <w:spacing w:val="0"/>
                <w:w w:val="100"/>
                <w:sz w:val="28"/>
                <w:szCs w:val="28"/>
                <w:highlight w:val="none"/>
                <w:lang w:val="en-US" w:eastAsia="zh-CN"/>
              </w:rPr>
              <w:t>36</w:t>
            </w:r>
            <w:r>
              <w:rPr>
                <w:rFonts w:hint="eastAsia" w:ascii="仿宋" w:hAnsi="仿宋" w:eastAsia="仿宋" w:cs="仿宋"/>
                <w:b/>
                <w:bCs/>
                <w:i w:val="0"/>
                <w:caps w:val="0"/>
                <w:spacing w:val="0"/>
                <w:w w:val="100"/>
                <w:sz w:val="28"/>
                <w:szCs w:val="28"/>
                <w:highlight w:val="none"/>
                <w:lang w:val="en-US" w:eastAsia="zh-CN"/>
              </w:rPr>
              <w:fldChar w:fldCharType="end"/>
            </w:r>
          </w:p>
        </w:tc>
      </w:tr>
    </w:tbl>
    <w:p>
      <w:pPr>
        <w:keepNext w:val="0"/>
        <w:keepLines w:val="0"/>
        <w:pageBreakBefore w:val="0"/>
        <w:widowControl/>
        <w:suppressLineNumbers w:val="0"/>
        <w:shd w:val="clear"/>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p>
    <w:p>
      <w:pPr>
        <w:keepNext w:val="0"/>
        <w:keepLines w:val="0"/>
        <w:pageBreakBefore w:val="0"/>
        <w:widowControl/>
        <w:suppressLineNumbers w:val="0"/>
        <w:shd w:val="clear"/>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r>
        <w:rPr>
          <w:rFonts w:hint="eastAsia" w:ascii="仿宋" w:hAnsi="仿宋" w:eastAsia="仿宋" w:cs="仿宋"/>
          <w:b/>
          <w:bCs w:val="0"/>
          <w:kern w:val="2"/>
          <w:sz w:val="32"/>
          <w:szCs w:val="32"/>
          <w:highlight w:val="none"/>
          <w:vertAlign w:val="baseline"/>
          <w:lang w:val="en-US" w:eastAsia="zh-CN" w:bidi="ar"/>
        </w:rPr>
        <w:t>《毛泽东思想和中国特色社会主义理论体系概论》</w:t>
      </w:r>
    </w:p>
    <w:p>
      <w:pPr>
        <w:keepNext w:val="0"/>
        <w:keepLines w:val="0"/>
        <w:pageBreakBefore w:val="0"/>
        <w:widowControl/>
        <w:suppressLineNumbers w:val="0"/>
        <w:shd w:val="clear"/>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r>
        <w:rPr>
          <w:rFonts w:hint="eastAsia" w:ascii="仿宋" w:hAnsi="仿宋" w:eastAsia="仿宋" w:cs="仿宋"/>
          <w:b/>
          <w:bCs w:val="0"/>
          <w:kern w:val="2"/>
          <w:sz w:val="32"/>
          <w:szCs w:val="32"/>
          <w:highlight w:val="none"/>
          <w:vertAlign w:val="baseline"/>
          <w:lang w:val="en-US" w:eastAsia="zh-CN" w:bidi="ar"/>
        </w:rPr>
        <w:t>示范课程建设专题（2023版）</w:t>
      </w:r>
    </w:p>
    <w:p>
      <w:pPr>
        <w:keepNext w:val="0"/>
        <w:keepLines w:val="0"/>
        <w:widowControl w:val="0"/>
        <w:suppressLineNumbers w:val="0"/>
        <w:shd w:val="clear"/>
        <w:autoSpaceDE w:val="0"/>
        <w:autoSpaceDN/>
        <w:spacing w:before="0" w:beforeAutospacing="0" w:after="0" w:afterAutospacing="0" w:line="360" w:lineRule="auto"/>
        <w:ind w:right="0" w:firstLine="3373" w:firstLineChars="1200"/>
        <w:jc w:val="both"/>
        <w:rPr>
          <w:rFonts w:hint="eastAsia" w:ascii="仿宋" w:hAnsi="仿宋" w:eastAsia="仿宋" w:cs="仿宋"/>
          <w:b/>
          <w:bCs w:val="0"/>
          <w:kern w:val="2"/>
          <w:sz w:val="32"/>
          <w:szCs w:val="32"/>
          <w:highlight w:val="none"/>
          <w:vertAlign w:val="baseline"/>
          <w:lang w:val="en-US" w:eastAsia="zh-CN" w:bidi="ar"/>
        </w:rPr>
      </w:pPr>
      <w:r>
        <w:rPr>
          <w:rFonts w:hint="eastAsia" w:ascii="仿宋" w:hAnsi="仿宋" w:eastAsia="仿宋" w:cs="仿宋"/>
          <w:b/>
          <w:bCs w:val="0"/>
          <w:kern w:val="2"/>
          <w:sz w:val="28"/>
          <w:szCs w:val="28"/>
          <w:highlight w:val="none"/>
          <w:lang w:val="en-US" w:eastAsia="zh-CN"/>
        </w:rPr>
        <w:t>建设完成时间：2024年11月</w:t>
      </w:r>
    </w:p>
    <w:tbl>
      <w:tblPr>
        <w:tblStyle w:val="5"/>
        <w:tblpPr w:leftFromText="180" w:rightFromText="180" w:vertAnchor="text" w:horzAnchor="page" w:tblpX="392" w:tblpY="453"/>
        <w:tblOverlap w:val="never"/>
        <w:tblW w:w="48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773"/>
        <w:gridCol w:w="1053"/>
        <w:gridCol w:w="5622"/>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highlight w:val="none"/>
              </w:rPr>
            </w:pPr>
            <w:r>
              <w:rPr>
                <w:rFonts w:hint="eastAsia" w:ascii="仿宋" w:hAnsi="仿宋" w:eastAsia="仿宋" w:cs="仿宋"/>
                <w:b/>
                <w:bCs/>
                <w:i w:val="0"/>
                <w:iCs w:val="0"/>
                <w:kern w:val="2"/>
                <w:sz w:val="28"/>
                <w:szCs w:val="28"/>
                <w:highlight w:val="none"/>
                <w:lang w:val="en-US" w:eastAsia="zh-CN" w:bidi="ar"/>
              </w:rPr>
              <w:t>章节</w:t>
            </w:r>
          </w:p>
        </w:tc>
        <w:tc>
          <w:tcPr>
            <w:tcW w:w="48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highlight w:val="none"/>
              </w:rPr>
            </w:pPr>
            <w:r>
              <w:rPr>
                <w:rFonts w:hint="eastAsia" w:ascii="仿宋" w:hAnsi="仿宋" w:eastAsia="仿宋" w:cs="仿宋"/>
                <w:b/>
                <w:bCs/>
                <w:i w:val="0"/>
                <w:iCs w:val="0"/>
                <w:kern w:val="2"/>
                <w:sz w:val="28"/>
                <w:szCs w:val="28"/>
                <w:highlight w:val="none"/>
                <w:lang w:val="en-US" w:eastAsia="zh-CN" w:bidi="ar"/>
              </w:rPr>
              <w:t>专题</w:t>
            </w:r>
          </w:p>
        </w:tc>
        <w:tc>
          <w:tcPr>
            <w:tcW w:w="25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highlight w:val="none"/>
              </w:rPr>
            </w:pPr>
            <w:r>
              <w:rPr>
                <w:rFonts w:hint="eastAsia" w:ascii="仿宋" w:hAnsi="仿宋" w:eastAsia="仿宋" w:cs="仿宋"/>
                <w:b/>
                <w:bCs/>
                <w:i w:val="0"/>
                <w:iCs w:val="0"/>
                <w:kern w:val="2"/>
                <w:sz w:val="28"/>
                <w:szCs w:val="28"/>
                <w:highlight w:val="none"/>
                <w:lang w:val="en-US" w:eastAsia="zh-CN" w:bidi="ar"/>
              </w:rPr>
              <w:t>内容</w:t>
            </w:r>
          </w:p>
        </w:tc>
        <w:tc>
          <w:tcPr>
            <w:tcW w:w="6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highlight w:val="none"/>
              </w:rPr>
            </w:pPr>
            <w:r>
              <w:rPr>
                <w:rFonts w:hint="eastAsia" w:ascii="仿宋" w:hAnsi="仿宋" w:eastAsia="仿宋" w:cs="仿宋"/>
                <w:b/>
                <w:bCs/>
                <w:i w:val="0"/>
                <w:iCs w:val="0"/>
                <w:kern w:val="2"/>
                <w:sz w:val="28"/>
                <w:szCs w:val="28"/>
                <w:highlight w:val="none"/>
                <w:lang w:val="en-US" w:eastAsia="zh-CN" w:bidi="ar"/>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bCs/>
                <w:kern w:val="2"/>
                <w:sz w:val="28"/>
                <w:szCs w:val="28"/>
                <w:highlight w:val="none"/>
              </w:rPr>
              <w:t>导论</w:t>
            </w:r>
            <w:r>
              <w:rPr>
                <w:rFonts w:hint="eastAsia" w:ascii="仿宋" w:hAnsi="仿宋" w:eastAsia="仿宋" w:cs="仿宋"/>
                <w:b w:val="0"/>
                <w:bCs w:val="0"/>
                <w:kern w:val="2"/>
                <w:sz w:val="28"/>
                <w:szCs w:val="28"/>
                <w:highlight w:val="none"/>
              </w:rPr>
              <w:t xml:space="preserve"> </w:t>
            </w:r>
          </w:p>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rPr>
              <w:t>马克思主义中国化时代化的历史进程与理论成果</w:t>
            </w:r>
          </w:p>
        </w:tc>
        <w:tc>
          <w:tcPr>
            <w:tcW w:w="48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i w:val="0"/>
                <w:iCs w:val="0"/>
                <w:color w:val="000000"/>
                <w:kern w:val="0"/>
                <w:sz w:val="28"/>
                <w:szCs w:val="28"/>
                <w:highlight w:val="none"/>
              </w:rPr>
            </w:pPr>
            <w:r>
              <w:rPr>
                <w:rFonts w:hint="eastAsia" w:ascii="仿宋" w:hAnsi="仿宋" w:eastAsia="仿宋" w:cs="仿宋"/>
                <w:b w:val="0"/>
                <w:bCs w:val="0"/>
                <w:kern w:val="2"/>
                <w:sz w:val="28"/>
                <w:szCs w:val="28"/>
                <w:highlight w:val="none"/>
                <w:lang w:val="en-US" w:eastAsia="zh-CN" w:bidi="ar"/>
              </w:rPr>
              <w:t>1</w:t>
            </w:r>
          </w:p>
        </w:tc>
        <w:tc>
          <w:tcPr>
            <w:tcW w:w="25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both"/>
              <w:textAlignment w:val="auto"/>
              <w:rPr>
                <w:rFonts w:hint="default" w:ascii="仿宋" w:hAnsi="仿宋" w:eastAsia="仿宋" w:cs="仿宋"/>
                <w:b w:val="0"/>
                <w:bCs w:val="0"/>
                <w:kern w:val="2"/>
                <w:sz w:val="28"/>
                <w:szCs w:val="28"/>
                <w:highlight w:val="none"/>
                <w:lang w:val="en-US"/>
              </w:rPr>
            </w:pPr>
            <w:r>
              <w:rPr>
                <w:rFonts w:hint="eastAsia" w:ascii="仿宋" w:hAnsi="仿宋" w:eastAsia="仿宋" w:cs="仿宋"/>
                <w:b w:val="0"/>
                <w:bCs w:val="0"/>
                <w:kern w:val="2"/>
                <w:sz w:val="28"/>
                <w:szCs w:val="28"/>
                <w:highlight w:val="none"/>
                <w:lang w:val="en-US" w:eastAsia="zh-CN" w:bidi="ar"/>
              </w:rPr>
              <w:t>马克思主义中国化时代化的历史进程与理论成果</w:t>
            </w:r>
          </w:p>
        </w:tc>
        <w:tc>
          <w:tcPr>
            <w:tcW w:w="6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第一章</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rPr>
              <w:t>毛泽东思想及其历史地位</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i w:val="0"/>
                <w:iCs w:val="0"/>
                <w:color w:val="000000"/>
                <w:kern w:val="0"/>
                <w:sz w:val="28"/>
                <w:szCs w:val="28"/>
                <w:highlight w:val="none"/>
              </w:rPr>
            </w:pPr>
            <w:r>
              <w:rPr>
                <w:rFonts w:hint="eastAsia" w:ascii="仿宋" w:hAnsi="仿宋" w:eastAsia="仿宋" w:cs="仿宋"/>
                <w:b w:val="0"/>
                <w:bCs w:val="0"/>
                <w:kern w:val="2"/>
                <w:sz w:val="28"/>
                <w:szCs w:val="28"/>
                <w:highlight w:val="none"/>
                <w:lang w:val="en-US" w:eastAsia="zh-CN" w:bidi="ar"/>
              </w:rPr>
              <w:t>2</w:t>
            </w: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hd w:val="clear"/>
              <w:kinsoku/>
              <w:wordWrap/>
              <w:overflowPunct/>
              <w:topLinePunct w:val="0"/>
              <w:autoSpaceDN/>
              <w:bidi w:val="0"/>
              <w:spacing w:line="360" w:lineRule="exact"/>
              <w:ind w:left="0" w:leftChars="0" w:firstLine="0" w:firstLineChars="0"/>
              <w:jc w:val="left"/>
              <w:textAlignment w:val="auto"/>
              <w:rPr>
                <w:rFonts w:hint="default" w:ascii="仿宋" w:hAnsi="仿宋" w:eastAsia="仿宋" w:cs="仿宋"/>
                <w:b w:val="0"/>
                <w:bCs w:val="0"/>
                <w:kern w:val="2"/>
                <w:sz w:val="28"/>
                <w:szCs w:val="28"/>
                <w:highlight w:val="none"/>
                <w:lang w:val="en-US" w:eastAsia="zh-CN"/>
              </w:rPr>
            </w:pPr>
            <w:r>
              <w:rPr>
                <w:rFonts w:hint="eastAsia" w:ascii="仿宋" w:hAnsi="仿宋" w:eastAsia="仿宋" w:cs="仿宋"/>
                <w:b w:val="0"/>
                <w:bCs w:val="0"/>
                <w:color w:val="000000"/>
                <w:kern w:val="0"/>
                <w:sz w:val="28"/>
                <w:szCs w:val="28"/>
                <w:highlight w:val="none"/>
                <w:lang w:val="en-US" w:eastAsia="zh-CN"/>
              </w:rPr>
              <w:t>1.</w:t>
            </w:r>
            <w:r>
              <w:rPr>
                <w:rFonts w:hint="eastAsia" w:ascii="仿宋" w:hAnsi="仿宋" w:eastAsia="仿宋" w:cs="仿宋"/>
                <w:b w:val="0"/>
                <w:bCs w:val="0"/>
                <w:color w:val="000000"/>
                <w:kern w:val="0"/>
                <w:sz w:val="28"/>
                <w:szCs w:val="28"/>
                <w:highlight w:val="none"/>
              </w:rPr>
              <w:t>毛泽东思想的形成</w:t>
            </w:r>
            <w:r>
              <w:rPr>
                <w:rFonts w:hint="eastAsia" w:ascii="仿宋" w:hAnsi="仿宋" w:eastAsia="仿宋" w:cs="仿宋"/>
                <w:b w:val="0"/>
                <w:bCs w:val="0"/>
                <w:color w:val="000000"/>
                <w:kern w:val="0"/>
                <w:sz w:val="28"/>
                <w:szCs w:val="28"/>
                <w:highlight w:val="none"/>
                <w:lang w:val="en-US" w:eastAsia="zh-CN"/>
              </w:rPr>
              <w:t>和发展</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shd w:val="clear"/>
              <w:kinsoku/>
              <w:wordWrap/>
              <w:overflowPunct/>
              <w:topLinePunct w:val="0"/>
              <w:autoSpaceDN/>
              <w:bidi w:val="0"/>
              <w:spacing w:line="360" w:lineRule="exact"/>
              <w:jc w:val="both"/>
              <w:textAlignment w:val="auto"/>
              <w:rPr>
                <w:rFonts w:hint="eastAsia" w:ascii="仿宋" w:hAnsi="仿宋" w:eastAsia="仿宋" w:cs="仿宋"/>
                <w:b w:val="0"/>
                <w:bCs w:val="0"/>
                <w:sz w:val="28"/>
                <w:szCs w:val="28"/>
                <w:highlight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shd w:val="clear"/>
              <w:kinsoku/>
              <w:wordWrap/>
              <w:overflowPunct/>
              <w:topLinePunct w:val="0"/>
              <w:autoSpaceDN/>
              <w:bidi w:val="0"/>
              <w:spacing w:line="360" w:lineRule="exact"/>
              <w:jc w:val="both"/>
              <w:textAlignment w:val="auto"/>
              <w:rPr>
                <w:rFonts w:hint="eastAsia" w:ascii="仿宋" w:hAnsi="仿宋" w:eastAsia="仿宋" w:cs="仿宋"/>
                <w:b w:val="0"/>
                <w:bCs w:val="0"/>
                <w:sz w:val="28"/>
                <w:szCs w:val="28"/>
                <w:highlight w:val="none"/>
              </w:rPr>
            </w:pP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hd w:val="clear"/>
              <w:kinsoku/>
              <w:wordWrap/>
              <w:overflowPunct/>
              <w:topLinePunct w:val="0"/>
              <w:autoSpaceDN/>
              <w:bidi w:val="0"/>
              <w:spacing w:line="360" w:lineRule="exact"/>
              <w:ind w:left="0" w:leftChars="0" w:firstLine="0" w:firstLineChars="0"/>
              <w:jc w:val="left"/>
              <w:textAlignment w:val="auto"/>
              <w:rPr>
                <w:rFonts w:hint="default" w:ascii="仿宋" w:hAnsi="仿宋" w:eastAsia="仿宋" w:cs="仿宋"/>
                <w:b w:val="0"/>
                <w:bCs w:val="0"/>
                <w:kern w:val="2"/>
                <w:sz w:val="28"/>
                <w:szCs w:val="28"/>
                <w:highlight w:val="none"/>
                <w:lang w:val="en-US" w:eastAsia="zh-CN"/>
              </w:rPr>
            </w:pPr>
            <w:r>
              <w:rPr>
                <w:rFonts w:hint="eastAsia" w:ascii="仿宋" w:hAnsi="仿宋" w:eastAsia="仿宋" w:cs="仿宋"/>
                <w:b w:val="0"/>
                <w:bCs w:val="0"/>
                <w:color w:val="000000"/>
                <w:kern w:val="0"/>
                <w:sz w:val="28"/>
                <w:szCs w:val="28"/>
                <w:highlight w:val="none"/>
                <w:lang w:val="en-US" w:eastAsia="zh-CN"/>
              </w:rPr>
              <w:t>2.</w:t>
            </w:r>
            <w:r>
              <w:rPr>
                <w:rFonts w:hint="eastAsia" w:ascii="仿宋" w:hAnsi="仿宋" w:eastAsia="仿宋" w:cs="仿宋"/>
                <w:b w:val="0"/>
                <w:bCs w:val="0"/>
                <w:color w:val="000000"/>
                <w:kern w:val="0"/>
                <w:sz w:val="28"/>
                <w:szCs w:val="28"/>
                <w:highlight w:val="none"/>
              </w:rPr>
              <w:t>毛泽东思想</w:t>
            </w:r>
            <w:r>
              <w:rPr>
                <w:rFonts w:hint="eastAsia" w:ascii="仿宋" w:hAnsi="仿宋" w:eastAsia="仿宋" w:cs="仿宋"/>
                <w:b w:val="0"/>
                <w:bCs w:val="0"/>
                <w:color w:val="000000"/>
                <w:kern w:val="0"/>
                <w:sz w:val="28"/>
                <w:szCs w:val="28"/>
                <w:highlight w:val="none"/>
                <w:lang w:val="en-US" w:eastAsia="zh-CN"/>
              </w:rPr>
              <w:t>主要内容、活的灵魂和历史地位</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第二章</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rPr>
              <w:t>新民主主义革命理论</w:t>
            </w:r>
          </w:p>
        </w:tc>
        <w:tc>
          <w:tcPr>
            <w:tcW w:w="480" w:type="pct"/>
            <w:vMerge w:val="restar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3</w:t>
            </w: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hd w:val="clear"/>
              <w:kinsoku/>
              <w:wordWrap/>
              <w:overflowPunct/>
              <w:topLinePunct w:val="0"/>
              <w:autoSpaceDN/>
              <w:bidi w:val="0"/>
              <w:spacing w:line="360" w:lineRule="exact"/>
              <w:ind w:left="0" w:leftChars="0" w:firstLine="0" w:firstLineChars="0"/>
              <w:jc w:val="left"/>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lang w:val="en-US" w:eastAsia="zh-CN"/>
              </w:rPr>
              <w:t>1.</w:t>
            </w:r>
            <w:r>
              <w:rPr>
                <w:rFonts w:hint="eastAsia" w:ascii="仿宋" w:hAnsi="仿宋" w:eastAsia="仿宋" w:cs="仿宋"/>
                <w:b w:val="0"/>
                <w:bCs w:val="0"/>
                <w:color w:val="000000"/>
                <w:kern w:val="0"/>
                <w:sz w:val="28"/>
                <w:szCs w:val="28"/>
                <w:highlight w:val="none"/>
              </w:rPr>
              <w:t>新民主主义革命理论形成的依据</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shd w:val="clear"/>
              <w:kinsoku/>
              <w:wordWrap/>
              <w:overflowPunct/>
              <w:topLinePunct w:val="0"/>
              <w:autoSpaceDN/>
              <w:bidi w:val="0"/>
              <w:spacing w:line="360" w:lineRule="exact"/>
              <w:jc w:val="both"/>
              <w:textAlignment w:val="auto"/>
              <w:rPr>
                <w:rFonts w:hint="eastAsia" w:ascii="仿宋" w:hAnsi="仿宋" w:eastAsia="仿宋" w:cs="仿宋"/>
                <w:b w:val="0"/>
                <w:bCs w:val="0"/>
                <w:sz w:val="28"/>
                <w:szCs w:val="28"/>
                <w:highlight w:val="none"/>
              </w:rPr>
            </w:pPr>
          </w:p>
        </w:tc>
        <w:tc>
          <w:tcPr>
            <w:tcW w:w="480" w:type="pct"/>
            <w:vMerge w:val="continue"/>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hd w:val="clear"/>
              <w:kinsoku/>
              <w:wordWrap/>
              <w:overflowPunct/>
              <w:topLinePunct w:val="0"/>
              <w:autoSpaceDN/>
              <w:bidi w:val="0"/>
              <w:spacing w:line="360" w:lineRule="exact"/>
              <w:ind w:left="0" w:leftChars="0" w:firstLine="0" w:firstLineChars="0"/>
              <w:jc w:val="left"/>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spacing w:val="-20"/>
                <w:kern w:val="0"/>
                <w:sz w:val="28"/>
                <w:szCs w:val="28"/>
                <w:highlight w:val="none"/>
                <w:lang w:val="en-US" w:eastAsia="zh-CN"/>
              </w:rPr>
              <w:t>2.</w:t>
            </w:r>
            <w:r>
              <w:rPr>
                <w:rFonts w:hint="eastAsia" w:ascii="仿宋" w:hAnsi="仿宋" w:eastAsia="仿宋" w:cs="仿宋"/>
                <w:b w:val="0"/>
                <w:bCs w:val="0"/>
                <w:color w:val="000000"/>
                <w:spacing w:val="-20"/>
                <w:kern w:val="0"/>
                <w:sz w:val="28"/>
                <w:szCs w:val="28"/>
                <w:highlight w:val="none"/>
              </w:rPr>
              <w:t>新民主主义革命的基本纲领</w:t>
            </w:r>
            <w:r>
              <w:rPr>
                <w:rFonts w:hint="eastAsia" w:ascii="仿宋" w:hAnsi="仿宋" w:eastAsia="仿宋" w:cs="仿宋"/>
                <w:b w:val="0"/>
                <w:bCs w:val="0"/>
                <w:color w:val="000000"/>
                <w:spacing w:val="-20"/>
                <w:kern w:val="0"/>
                <w:sz w:val="28"/>
                <w:szCs w:val="28"/>
                <w:highlight w:val="none"/>
                <w:lang w:eastAsia="zh-CN"/>
              </w:rPr>
              <w:t>、</w:t>
            </w:r>
            <w:r>
              <w:rPr>
                <w:rFonts w:hint="eastAsia" w:ascii="仿宋" w:hAnsi="仿宋" w:eastAsia="仿宋" w:cs="仿宋"/>
                <w:b w:val="0"/>
                <w:bCs w:val="0"/>
                <w:color w:val="000000"/>
                <w:spacing w:val="-20"/>
                <w:kern w:val="0"/>
                <w:sz w:val="28"/>
                <w:szCs w:val="28"/>
                <w:highlight w:val="none"/>
              </w:rPr>
              <w:t>道路和基本经验</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第三章</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rPr>
              <w:t>社会主义改造理论</w:t>
            </w:r>
          </w:p>
        </w:tc>
        <w:tc>
          <w:tcPr>
            <w:tcW w:w="480"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4</w:t>
            </w: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hd w:val="clear"/>
              <w:kinsoku/>
              <w:wordWrap/>
              <w:overflowPunct/>
              <w:topLinePunct w:val="0"/>
              <w:autoSpaceDN/>
              <w:bidi w:val="0"/>
              <w:spacing w:line="360" w:lineRule="exact"/>
              <w:ind w:left="0" w:leftChars="0" w:firstLine="0" w:firstLineChars="0"/>
              <w:jc w:val="left"/>
              <w:textAlignment w:val="auto"/>
              <w:rPr>
                <w:rFonts w:hint="default" w:ascii="仿宋" w:hAnsi="仿宋" w:eastAsia="仿宋" w:cs="仿宋"/>
                <w:b w:val="0"/>
                <w:bCs w:val="0"/>
                <w:kern w:val="2"/>
                <w:sz w:val="28"/>
                <w:szCs w:val="28"/>
                <w:highlight w:val="none"/>
                <w:lang w:val="en-US" w:eastAsia="zh-CN"/>
              </w:rPr>
            </w:pPr>
            <w:r>
              <w:rPr>
                <w:rFonts w:hint="eastAsia" w:ascii="仿宋" w:hAnsi="仿宋" w:eastAsia="仿宋" w:cs="仿宋"/>
                <w:b w:val="0"/>
                <w:bCs w:val="0"/>
                <w:kern w:val="2"/>
                <w:sz w:val="28"/>
                <w:szCs w:val="28"/>
                <w:highlight w:val="none"/>
                <w:lang w:val="en-US" w:eastAsia="zh-CN"/>
              </w:rPr>
              <w:t>1.党在过渡时期的总路线及其依据</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000000"/>
                <w:kern w:val="0"/>
                <w:sz w:val="28"/>
                <w:szCs w:val="28"/>
                <w:highlight w:val="none"/>
              </w:rPr>
            </w:pPr>
          </w:p>
        </w:tc>
        <w:tc>
          <w:tcPr>
            <w:tcW w:w="480"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lang w:val="en-US" w:eastAsia="zh-CN" w:bidi="ar"/>
              </w:rPr>
            </w:pP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hd w:val="clear"/>
              <w:kinsoku/>
              <w:wordWrap/>
              <w:overflowPunct/>
              <w:topLinePunct w:val="0"/>
              <w:autoSpaceDN/>
              <w:bidi w:val="0"/>
              <w:spacing w:line="360" w:lineRule="exact"/>
              <w:ind w:left="0" w:leftChars="0" w:firstLine="0" w:firstLineChars="0"/>
              <w:jc w:val="left"/>
              <w:textAlignment w:val="auto"/>
              <w:rPr>
                <w:rFonts w:hint="default" w:ascii="仿宋" w:hAnsi="仿宋" w:eastAsia="仿宋" w:cs="仿宋"/>
                <w:b w:val="0"/>
                <w:bCs w:val="0"/>
                <w:color w:val="000000"/>
                <w:kern w:val="0"/>
                <w:sz w:val="28"/>
                <w:szCs w:val="28"/>
                <w:highlight w:val="none"/>
                <w:lang w:val="en-US"/>
              </w:rPr>
            </w:pPr>
            <w:r>
              <w:rPr>
                <w:rFonts w:hint="eastAsia" w:ascii="仿宋" w:hAnsi="仿宋" w:eastAsia="仿宋" w:cs="仿宋"/>
                <w:b w:val="0"/>
                <w:bCs w:val="0"/>
                <w:color w:val="000000"/>
                <w:kern w:val="0"/>
                <w:sz w:val="28"/>
                <w:szCs w:val="28"/>
                <w:highlight w:val="none"/>
                <w:lang w:val="en-US" w:eastAsia="zh-CN"/>
              </w:rPr>
              <w:t>2.</w:t>
            </w:r>
            <w:r>
              <w:rPr>
                <w:rFonts w:hint="eastAsia" w:ascii="仿宋" w:hAnsi="仿宋" w:eastAsia="仿宋" w:cs="仿宋"/>
                <w:b w:val="0"/>
                <w:bCs w:val="0"/>
                <w:color w:val="000000"/>
                <w:kern w:val="0"/>
                <w:sz w:val="28"/>
                <w:szCs w:val="28"/>
                <w:highlight w:val="none"/>
              </w:rPr>
              <w:t>社会主义改造道路</w:t>
            </w:r>
            <w:r>
              <w:rPr>
                <w:rFonts w:hint="eastAsia" w:ascii="仿宋" w:hAnsi="仿宋" w:eastAsia="仿宋" w:cs="仿宋"/>
                <w:b w:val="0"/>
                <w:bCs w:val="0"/>
                <w:color w:val="000000"/>
                <w:kern w:val="0"/>
                <w:sz w:val="28"/>
                <w:szCs w:val="28"/>
                <w:highlight w:val="none"/>
                <w:lang w:eastAsia="zh-CN"/>
              </w:rPr>
              <w:t>、</w:t>
            </w:r>
            <w:r>
              <w:rPr>
                <w:rFonts w:hint="eastAsia" w:ascii="仿宋" w:hAnsi="仿宋" w:eastAsia="仿宋" w:cs="仿宋"/>
                <w:b w:val="0"/>
                <w:bCs w:val="0"/>
                <w:color w:val="000000"/>
                <w:kern w:val="0"/>
                <w:sz w:val="28"/>
                <w:szCs w:val="28"/>
                <w:highlight w:val="none"/>
                <w:lang w:val="en-US" w:eastAsia="zh-CN"/>
              </w:rPr>
              <w:t>历史经验和重大意义</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第四章</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rPr>
              <w:t>社会主义建设道路初步探索的理论成果</w:t>
            </w:r>
          </w:p>
        </w:tc>
        <w:tc>
          <w:tcPr>
            <w:tcW w:w="480"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5</w:t>
            </w: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960" w:right="0" w:hanging="1032" w:hangingChars="400"/>
              <w:jc w:val="both"/>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spacing w:val="-11"/>
                <w:kern w:val="0"/>
                <w:sz w:val="28"/>
                <w:szCs w:val="28"/>
                <w:highlight w:val="none"/>
              </w:rPr>
              <w:t>初步探索的重要理论成果</w:t>
            </w:r>
            <w:r>
              <w:rPr>
                <w:rFonts w:hint="eastAsia" w:ascii="仿宋" w:hAnsi="仿宋" w:eastAsia="仿宋" w:cs="仿宋"/>
                <w:b w:val="0"/>
                <w:bCs w:val="0"/>
                <w:color w:val="000000"/>
                <w:spacing w:val="-11"/>
                <w:kern w:val="0"/>
                <w:sz w:val="28"/>
                <w:szCs w:val="28"/>
                <w:highlight w:val="none"/>
                <w:lang w:val="en-US" w:eastAsia="zh-CN"/>
              </w:rPr>
              <w:t>和意义、</w:t>
            </w:r>
            <w:r>
              <w:rPr>
                <w:rFonts w:hint="eastAsia" w:ascii="仿宋" w:hAnsi="仿宋" w:eastAsia="仿宋" w:cs="仿宋"/>
                <w:b w:val="0"/>
                <w:bCs w:val="0"/>
                <w:color w:val="000000"/>
                <w:spacing w:val="-11"/>
                <w:kern w:val="0"/>
                <w:sz w:val="28"/>
                <w:szCs w:val="28"/>
                <w:highlight w:val="none"/>
              </w:rPr>
              <w:t>经验教训</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第五章</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rPr>
              <w:t>中国特色社会主义理论体系的形成发展</w:t>
            </w:r>
          </w:p>
        </w:tc>
        <w:tc>
          <w:tcPr>
            <w:tcW w:w="480"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6</w:t>
            </w: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hd w:val="clear"/>
              <w:kinsoku/>
              <w:wordWrap/>
              <w:overflowPunct/>
              <w:topLinePunct w:val="0"/>
              <w:autoSpaceDN/>
              <w:bidi w:val="0"/>
              <w:spacing w:line="360" w:lineRule="exact"/>
              <w:ind w:left="0" w:leftChars="0" w:firstLine="0" w:firstLineChars="0"/>
              <w:jc w:val="left"/>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lang w:val="en-US" w:eastAsia="zh-CN"/>
              </w:rPr>
              <w:t>1.</w:t>
            </w:r>
            <w:r>
              <w:rPr>
                <w:rFonts w:hint="eastAsia" w:ascii="仿宋" w:hAnsi="仿宋" w:eastAsia="仿宋" w:cs="仿宋"/>
                <w:b w:val="0"/>
                <w:bCs w:val="0"/>
                <w:color w:val="000000"/>
                <w:kern w:val="0"/>
                <w:sz w:val="28"/>
                <w:szCs w:val="28"/>
                <w:highlight w:val="none"/>
              </w:rPr>
              <w:t>中国特色社会主义理论体系形成发展的社会历史条件</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shd w:val="clear"/>
              <w:kinsoku/>
              <w:wordWrap/>
              <w:overflowPunct/>
              <w:topLinePunct w:val="0"/>
              <w:autoSpaceDN/>
              <w:bidi w:val="0"/>
              <w:spacing w:line="360" w:lineRule="exact"/>
              <w:jc w:val="both"/>
              <w:textAlignment w:val="auto"/>
              <w:rPr>
                <w:rFonts w:hint="eastAsia" w:ascii="仿宋" w:hAnsi="仿宋" w:eastAsia="仿宋" w:cs="仿宋"/>
                <w:b w:val="0"/>
                <w:bCs w:val="0"/>
                <w:sz w:val="28"/>
                <w:szCs w:val="28"/>
                <w:highlight w:val="none"/>
              </w:rPr>
            </w:pPr>
          </w:p>
        </w:tc>
        <w:tc>
          <w:tcPr>
            <w:tcW w:w="480"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hd w:val="clear"/>
              <w:kinsoku/>
              <w:wordWrap/>
              <w:overflowPunct/>
              <w:topLinePunct w:val="0"/>
              <w:autoSpaceDN/>
              <w:bidi w:val="0"/>
              <w:spacing w:line="360" w:lineRule="exact"/>
              <w:ind w:left="0" w:leftChars="0" w:firstLine="0" w:firstLineChars="0"/>
              <w:jc w:val="left"/>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lang w:val="en-US" w:eastAsia="zh-CN"/>
              </w:rPr>
              <w:t>2.</w:t>
            </w:r>
            <w:r>
              <w:rPr>
                <w:rFonts w:hint="eastAsia" w:ascii="仿宋" w:hAnsi="仿宋" w:eastAsia="仿宋" w:cs="仿宋"/>
                <w:b w:val="0"/>
                <w:bCs w:val="0"/>
                <w:color w:val="000000"/>
                <w:kern w:val="0"/>
                <w:sz w:val="28"/>
                <w:szCs w:val="28"/>
                <w:highlight w:val="none"/>
              </w:rPr>
              <w:t>中国特色社会主义理论体系形成发展过程</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lang w:val="en-US" w:eastAsia="zh-CN" w:bidi="ar"/>
              </w:rPr>
              <w:t>第六章</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color w:val="000000"/>
                <w:kern w:val="0"/>
                <w:sz w:val="28"/>
                <w:szCs w:val="28"/>
                <w:highlight w:val="none"/>
              </w:rPr>
              <w:t>邓小平理论</w:t>
            </w:r>
          </w:p>
        </w:tc>
        <w:tc>
          <w:tcPr>
            <w:tcW w:w="480"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7</w:t>
            </w: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both"/>
              <w:textAlignment w:val="auto"/>
              <w:rPr>
                <w:rFonts w:hint="eastAsia" w:ascii="仿宋" w:hAnsi="仿宋" w:eastAsia="仿宋" w:cs="仿宋"/>
                <w:b w:val="0"/>
                <w:bCs w:val="0"/>
                <w:kern w:val="2"/>
                <w:sz w:val="28"/>
                <w:szCs w:val="28"/>
                <w:highlight w:val="none"/>
                <w:lang w:eastAsia="zh-CN"/>
              </w:rPr>
            </w:pPr>
            <w:r>
              <w:rPr>
                <w:rFonts w:hint="eastAsia" w:ascii="仿宋" w:hAnsi="仿宋" w:eastAsia="仿宋" w:cs="仿宋"/>
                <w:b w:val="0"/>
                <w:bCs w:val="0"/>
                <w:color w:val="000000"/>
                <w:kern w:val="0"/>
                <w:sz w:val="28"/>
                <w:szCs w:val="28"/>
                <w:highlight w:val="none"/>
                <w:lang w:val="en-US" w:eastAsia="zh-CN"/>
              </w:rPr>
              <w:t>1.</w:t>
            </w:r>
            <w:r>
              <w:rPr>
                <w:rFonts w:hint="eastAsia" w:ascii="仿宋" w:hAnsi="仿宋" w:eastAsia="仿宋" w:cs="仿宋"/>
                <w:b w:val="0"/>
                <w:bCs w:val="0"/>
                <w:color w:val="000000"/>
                <w:kern w:val="0"/>
                <w:sz w:val="28"/>
                <w:szCs w:val="28"/>
                <w:highlight w:val="none"/>
              </w:rPr>
              <w:t>邓小平理论首要的基本理论问题和精髓</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000000"/>
                <w:kern w:val="0"/>
                <w:sz w:val="28"/>
                <w:szCs w:val="28"/>
                <w:highlight w:val="none"/>
              </w:rPr>
            </w:pPr>
          </w:p>
        </w:tc>
        <w:tc>
          <w:tcPr>
            <w:tcW w:w="480"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lang w:val="en-US" w:eastAsia="zh-CN" w:bidi="ar"/>
              </w:rPr>
            </w:pP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both"/>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lang w:val="en-US" w:eastAsia="zh-CN"/>
              </w:rPr>
              <w:t>2.</w:t>
            </w:r>
            <w:r>
              <w:rPr>
                <w:rFonts w:hint="eastAsia" w:ascii="仿宋" w:hAnsi="仿宋" w:eastAsia="仿宋" w:cs="仿宋"/>
                <w:b w:val="0"/>
                <w:bCs w:val="0"/>
                <w:color w:val="000000"/>
                <w:kern w:val="0"/>
                <w:sz w:val="28"/>
                <w:szCs w:val="28"/>
                <w:highlight w:val="none"/>
              </w:rPr>
              <w:t>邓小平理论的主要内容</w:t>
            </w:r>
            <w:r>
              <w:rPr>
                <w:rFonts w:hint="eastAsia" w:ascii="仿宋" w:hAnsi="仿宋" w:eastAsia="仿宋" w:cs="仿宋"/>
                <w:b w:val="0"/>
                <w:bCs w:val="0"/>
                <w:color w:val="000000"/>
                <w:kern w:val="0"/>
                <w:sz w:val="28"/>
                <w:szCs w:val="28"/>
                <w:highlight w:val="none"/>
                <w:lang w:val="en-US" w:eastAsia="zh-CN"/>
              </w:rPr>
              <w:t>和</w:t>
            </w:r>
            <w:r>
              <w:rPr>
                <w:rFonts w:hint="eastAsia" w:ascii="仿宋" w:hAnsi="仿宋" w:eastAsia="仿宋" w:cs="仿宋"/>
                <w:b w:val="0"/>
                <w:bCs w:val="0"/>
                <w:color w:val="000000"/>
                <w:kern w:val="0"/>
                <w:sz w:val="28"/>
                <w:szCs w:val="28"/>
                <w:highlight w:val="none"/>
              </w:rPr>
              <w:t>历史地位</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shd w:val="clear"/>
              <w:kinsoku/>
              <w:wordWrap/>
              <w:overflowPunct/>
              <w:topLinePunct w:val="0"/>
              <w:autoSpaceDN/>
              <w:bidi w:val="0"/>
              <w:spacing w:line="360" w:lineRule="exact"/>
              <w:jc w:val="center"/>
              <w:textAlignment w:val="auto"/>
              <w:rPr>
                <w:rFonts w:hint="eastAsia" w:ascii="仿宋" w:hAnsi="仿宋" w:eastAsia="仿宋" w:cs="仿宋"/>
                <w:b/>
                <w:bCs/>
                <w:color w:val="000000"/>
                <w:kern w:val="0"/>
                <w:sz w:val="28"/>
                <w:szCs w:val="28"/>
                <w:highlight w:val="none"/>
              </w:rPr>
            </w:pPr>
            <w:r>
              <w:rPr>
                <w:rFonts w:hint="eastAsia" w:ascii="仿宋" w:hAnsi="仿宋" w:eastAsia="仿宋" w:cs="仿宋"/>
                <w:b/>
                <w:bCs/>
                <w:color w:val="000000"/>
                <w:kern w:val="0"/>
                <w:sz w:val="28"/>
                <w:szCs w:val="28"/>
                <w:highlight w:val="none"/>
              </w:rPr>
              <w:t xml:space="preserve">第七章 </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rPr>
              <w:t>“三个代表”重要思想</w:t>
            </w:r>
          </w:p>
        </w:tc>
        <w:tc>
          <w:tcPr>
            <w:tcW w:w="480"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8</w:t>
            </w: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both"/>
              <w:textAlignment w:val="auto"/>
              <w:rPr>
                <w:rFonts w:hint="eastAsia" w:ascii="仿宋" w:hAnsi="仿宋" w:eastAsia="仿宋" w:cs="仿宋"/>
                <w:b w:val="0"/>
                <w:bCs w:val="0"/>
                <w:color w:val="000000"/>
                <w:kern w:val="0"/>
                <w:sz w:val="28"/>
                <w:szCs w:val="28"/>
                <w:highlight w:val="none"/>
                <w:lang w:val="en-US" w:eastAsia="zh-CN"/>
              </w:rPr>
            </w:pPr>
            <w:r>
              <w:rPr>
                <w:rFonts w:hint="eastAsia" w:ascii="仿宋" w:hAnsi="仿宋" w:eastAsia="仿宋" w:cs="仿宋"/>
                <w:b w:val="0"/>
                <w:bCs w:val="0"/>
                <w:color w:val="000000"/>
                <w:kern w:val="0"/>
                <w:sz w:val="28"/>
                <w:szCs w:val="28"/>
                <w:highlight w:val="none"/>
                <w:lang w:val="en-US" w:eastAsia="zh-CN"/>
              </w:rPr>
              <w:t>1.</w:t>
            </w:r>
            <w:r>
              <w:rPr>
                <w:rFonts w:hint="eastAsia" w:ascii="仿宋" w:hAnsi="仿宋" w:eastAsia="仿宋" w:cs="仿宋"/>
                <w:b w:val="0"/>
                <w:bCs w:val="0"/>
                <w:color w:val="000000"/>
                <w:kern w:val="0"/>
                <w:sz w:val="28"/>
                <w:szCs w:val="28"/>
                <w:highlight w:val="none"/>
              </w:rPr>
              <w:t>“三个代表”重要思想的核心观点</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000000"/>
                <w:kern w:val="0"/>
                <w:sz w:val="28"/>
                <w:szCs w:val="28"/>
                <w:highlight w:val="none"/>
              </w:rPr>
            </w:pPr>
          </w:p>
        </w:tc>
        <w:tc>
          <w:tcPr>
            <w:tcW w:w="480"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lang w:val="en-US" w:eastAsia="zh-CN" w:bidi="ar"/>
              </w:rPr>
            </w:pP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both"/>
              <w:textAlignment w:val="auto"/>
              <w:rPr>
                <w:rFonts w:hint="default" w:ascii="仿宋" w:hAnsi="仿宋" w:eastAsia="仿宋" w:cs="仿宋"/>
                <w:b w:val="0"/>
                <w:bCs w:val="0"/>
                <w:color w:val="000000"/>
                <w:kern w:val="0"/>
                <w:sz w:val="28"/>
                <w:szCs w:val="28"/>
                <w:highlight w:val="none"/>
                <w:lang w:val="en-US" w:eastAsia="zh-CN"/>
              </w:rPr>
            </w:pPr>
            <w:r>
              <w:rPr>
                <w:rFonts w:hint="eastAsia" w:ascii="仿宋" w:hAnsi="仿宋" w:eastAsia="仿宋" w:cs="仿宋"/>
                <w:b w:val="0"/>
                <w:bCs w:val="0"/>
                <w:color w:val="000000"/>
                <w:kern w:val="0"/>
                <w:sz w:val="28"/>
                <w:szCs w:val="28"/>
                <w:highlight w:val="none"/>
                <w:lang w:val="en-US" w:eastAsia="zh-CN"/>
              </w:rPr>
              <w:t>2.</w:t>
            </w:r>
            <w:r>
              <w:rPr>
                <w:rFonts w:hint="eastAsia" w:ascii="仿宋" w:hAnsi="仿宋" w:eastAsia="仿宋" w:cs="仿宋"/>
                <w:b w:val="0"/>
                <w:bCs w:val="0"/>
                <w:color w:val="000000"/>
                <w:kern w:val="0"/>
                <w:sz w:val="28"/>
                <w:szCs w:val="28"/>
                <w:highlight w:val="none"/>
              </w:rPr>
              <w:t>“三个代表”重要思想的主要内容</w:t>
            </w:r>
            <w:r>
              <w:rPr>
                <w:rFonts w:hint="eastAsia" w:ascii="仿宋" w:hAnsi="仿宋" w:eastAsia="仿宋" w:cs="仿宋"/>
                <w:b w:val="0"/>
                <w:bCs w:val="0"/>
                <w:color w:val="000000"/>
                <w:kern w:val="0"/>
                <w:sz w:val="28"/>
                <w:szCs w:val="28"/>
                <w:highlight w:val="none"/>
                <w:lang w:val="en-US" w:eastAsia="zh-CN"/>
              </w:rPr>
              <w:t>和历史地位</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restart"/>
            <w:tcBorders>
              <w:top w:val="single" w:color="auto" w:sz="4" w:space="0"/>
              <w:left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highlight w:val="none"/>
              </w:rPr>
            </w:pPr>
            <w:r>
              <w:rPr>
                <w:rFonts w:hint="eastAsia" w:ascii="仿宋" w:hAnsi="仿宋" w:eastAsia="仿宋" w:cs="仿宋"/>
                <w:b/>
                <w:bCs/>
                <w:color w:val="000000"/>
                <w:kern w:val="0"/>
                <w:sz w:val="28"/>
                <w:szCs w:val="28"/>
                <w:highlight w:val="none"/>
              </w:rPr>
              <w:t>第八章</w:t>
            </w:r>
          </w:p>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rPr>
              <w:t xml:space="preserve">科学发展观 </w:t>
            </w:r>
          </w:p>
        </w:tc>
        <w:tc>
          <w:tcPr>
            <w:tcW w:w="480"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9</w:t>
            </w: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both"/>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lang w:val="en-US" w:eastAsia="zh-CN"/>
              </w:rPr>
              <w:t>1.</w:t>
            </w:r>
            <w:r>
              <w:rPr>
                <w:rFonts w:hint="eastAsia" w:ascii="仿宋" w:hAnsi="仿宋" w:eastAsia="仿宋" w:cs="仿宋"/>
                <w:b w:val="0"/>
                <w:bCs w:val="0"/>
                <w:color w:val="000000"/>
                <w:kern w:val="0"/>
                <w:sz w:val="28"/>
                <w:szCs w:val="28"/>
                <w:highlight w:val="none"/>
              </w:rPr>
              <w:t>科学发展观的科学内涵</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264" w:type="pct"/>
            <w:vMerge w:val="continue"/>
            <w:tcBorders>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000000"/>
                <w:kern w:val="0"/>
                <w:sz w:val="28"/>
                <w:szCs w:val="28"/>
                <w:highlight w:val="none"/>
              </w:rPr>
            </w:pPr>
          </w:p>
        </w:tc>
        <w:tc>
          <w:tcPr>
            <w:tcW w:w="480"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highlight w:val="none"/>
                <w:lang w:val="en-US" w:eastAsia="zh-CN" w:bidi="ar"/>
              </w:rPr>
            </w:pPr>
          </w:p>
        </w:tc>
        <w:tc>
          <w:tcPr>
            <w:tcW w:w="25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both"/>
              <w:textAlignment w:val="auto"/>
              <w:rPr>
                <w:rFonts w:hint="eastAsia" w:ascii="仿宋" w:hAnsi="仿宋" w:eastAsia="仿宋" w:cs="仿宋"/>
                <w:b w:val="0"/>
                <w:bCs w:val="0"/>
                <w:color w:val="000000"/>
                <w:kern w:val="0"/>
                <w:sz w:val="28"/>
                <w:szCs w:val="28"/>
                <w:highlight w:val="none"/>
              </w:rPr>
            </w:pPr>
            <w:r>
              <w:rPr>
                <w:rFonts w:hint="eastAsia" w:ascii="仿宋" w:hAnsi="仿宋" w:eastAsia="仿宋" w:cs="仿宋"/>
                <w:b w:val="0"/>
                <w:bCs w:val="0"/>
                <w:color w:val="000000"/>
                <w:kern w:val="0"/>
                <w:sz w:val="28"/>
                <w:szCs w:val="28"/>
                <w:highlight w:val="none"/>
                <w:lang w:val="en-US" w:eastAsia="zh-CN"/>
              </w:rPr>
              <w:t>2.</w:t>
            </w:r>
            <w:r>
              <w:rPr>
                <w:rFonts w:hint="eastAsia" w:ascii="仿宋" w:hAnsi="仿宋" w:eastAsia="仿宋" w:cs="仿宋"/>
                <w:b w:val="0"/>
                <w:bCs w:val="0"/>
                <w:color w:val="000000"/>
                <w:kern w:val="0"/>
                <w:sz w:val="28"/>
                <w:szCs w:val="28"/>
                <w:highlight w:val="none"/>
              </w:rPr>
              <w:t>科学发展观的主要内容</w:t>
            </w:r>
            <w:r>
              <w:rPr>
                <w:rFonts w:hint="eastAsia" w:ascii="仿宋" w:hAnsi="仿宋" w:eastAsia="仿宋" w:cs="仿宋"/>
                <w:b w:val="0"/>
                <w:bCs w:val="0"/>
                <w:color w:val="000000"/>
                <w:kern w:val="0"/>
                <w:sz w:val="28"/>
                <w:szCs w:val="28"/>
                <w:highlight w:val="none"/>
                <w:lang w:val="en-US" w:eastAsia="zh-CN"/>
              </w:rPr>
              <w:t>和历</w:t>
            </w:r>
            <w:r>
              <w:rPr>
                <w:rFonts w:hint="eastAsia" w:ascii="仿宋" w:hAnsi="仿宋" w:eastAsia="仿宋" w:cs="仿宋"/>
                <w:b w:val="0"/>
                <w:bCs w:val="0"/>
                <w:color w:val="000000"/>
                <w:kern w:val="0"/>
                <w:sz w:val="28"/>
                <w:szCs w:val="28"/>
                <w:highlight w:val="none"/>
              </w:rPr>
              <w:t>史地位</w:t>
            </w:r>
          </w:p>
        </w:tc>
        <w:tc>
          <w:tcPr>
            <w:tcW w:w="693"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highlight w:val="none"/>
                <w:lang w:val="en-US" w:eastAsia="zh-CN" w:bidi="ar"/>
              </w:rPr>
            </w:pPr>
            <w:r>
              <w:rPr>
                <w:rFonts w:hint="eastAsia" w:ascii="仿宋" w:hAnsi="仿宋" w:eastAsia="仿宋" w:cs="仿宋"/>
                <w:b w:val="0"/>
                <w:bCs w:val="0"/>
                <w:kern w:val="2"/>
                <w:sz w:val="28"/>
                <w:szCs w:val="28"/>
                <w:highlight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430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right"/>
              <w:textAlignment w:val="auto"/>
              <w:rPr>
                <w:rFonts w:hint="eastAsia" w:ascii="仿宋" w:hAnsi="仿宋" w:eastAsia="仿宋" w:cs="仿宋"/>
                <w:b/>
                <w:bCs/>
                <w:color w:val="000000"/>
                <w:kern w:val="0"/>
                <w:sz w:val="28"/>
                <w:szCs w:val="28"/>
                <w:highlight w:val="none"/>
                <w:lang w:val="en-US" w:eastAsia="zh-CN"/>
              </w:rPr>
            </w:pPr>
            <w:r>
              <w:rPr>
                <w:rFonts w:hint="eastAsia" w:ascii="仿宋" w:hAnsi="仿宋" w:eastAsia="仿宋" w:cs="仿宋"/>
                <w:b/>
                <w:bCs/>
                <w:color w:val="000000"/>
                <w:kern w:val="0"/>
                <w:sz w:val="28"/>
                <w:szCs w:val="28"/>
                <w:highlight w:val="none"/>
                <w:lang w:val="en-US" w:eastAsia="zh-CN"/>
              </w:rPr>
              <w:t>合计总课时：</w:t>
            </w:r>
          </w:p>
        </w:tc>
        <w:tc>
          <w:tcPr>
            <w:tcW w:w="69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shd w:val="clear"/>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highlight w:val="none"/>
                <w:lang w:val="en-US" w:eastAsia="zh-CN" w:bidi="ar"/>
              </w:rPr>
            </w:pPr>
            <w:r>
              <w:rPr>
                <w:rFonts w:hint="eastAsia" w:ascii="仿宋" w:hAnsi="仿宋" w:eastAsia="仿宋" w:cs="仿宋"/>
                <w:b/>
                <w:bCs/>
                <w:kern w:val="2"/>
                <w:sz w:val="28"/>
                <w:szCs w:val="28"/>
                <w:highlight w:val="none"/>
                <w:lang w:val="en-US" w:eastAsia="zh-CN" w:bidi="ar"/>
              </w:rPr>
              <w:fldChar w:fldCharType="begin"/>
            </w:r>
            <w:r>
              <w:rPr>
                <w:rFonts w:hint="eastAsia" w:ascii="仿宋" w:hAnsi="仿宋" w:eastAsia="仿宋" w:cs="仿宋"/>
                <w:b/>
                <w:bCs/>
                <w:kern w:val="2"/>
                <w:sz w:val="28"/>
                <w:szCs w:val="28"/>
                <w:highlight w:val="none"/>
                <w:lang w:val="en-US" w:eastAsia="zh-CN" w:bidi="ar"/>
              </w:rPr>
              <w:instrText xml:space="preserve"> = sum(D2:D13) \* MERGEFORMAT </w:instrText>
            </w:r>
            <w:r>
              <w:rPr>
                <w:rFonts w:hint="eastAsia" w:ascii="仿宋" w:hAnsi="仿宋" w:eastAsia="仿宋" w:cs="仿宋"/>
                <w:b/>
                <w:bCs/>
                <w:kern w:val="2"/>
                <w:sz w:val="28"/>
                <w:szCs w:val="28"/>
                <w:highlight w:val="none"/>
                <w:lang w:val="en-US" w:eastAsia="zh-CN" w:bidi="ar"/>
              </w:rPr>
              <w:fldChar w:fldCharType="separate"/>
            </w:r>
            <w:r>
              <w:rPr>
                <w:rFonts w:hint="eastAsia" w:ascii="仿宋" w:hAnsi="仿宋" w:eastAsia="仿宋" w:cs="仿宋"/>
                <w:b/>
                <w:bCs/>
                <w:kern w:val="2"/>
                <w:sz w:val="28"/>
                <w:szCs w:val="28"/>
                <w:highlight w:val="none"/>
                <w:lang w:val="en-US" w:eastAsia="zh-CN" w:bidi="ar"/>
              </w:rPr>
              <w:t>32</w:t>
            </w:r>
            <w:r>
              <w:rPr>
                <w:rFonts w:hint="eastAsia" w:ascii="仿宋" w:hAnsi="仿宋" w:eastAsia="仿宋" w:cs="仿宋"/>
                <w:b/>
                <w:bCs/>
                <w:kern w:val="2"/>
                <w:sz w:val="28"/>
                <w:szCs w:val="28"/>
                <w:highlight w:val="none"/>
                <w:lang w:val="en-US" w:eastAsia="zh-CN" w:bidi="ar"/>
              </w:rPr>
              <w:fldChar w:fldCharType="end"/>
            </w:r>
          </w:p>
        </w:tc>
      </w:tr>
    </w:tbl>
    <w:p>
      <w:pPr>
        <w:keepNext w:val="0"/>
        <w:keepLines w:val="0"/>
        <w:pageBreakBefore w:val="0"/>
        <w:shd w:val="clear"/>
        <w:wordWrap/>
        <w:topLinePunct w:val="0"/>
        <w:bidi w:val="0"/>
        <w:spacing w:line="360" w:lineRule="auto"/>
        <w:rPr>
          <w:rFonts w:hint="eastAsia" w:ascii="仿宋" w:hAnsi="仿宋" w:eastAsia="仿宋" w:cs="仿宋"/>
          <w:sz w:val="32"/>
          <w:szCs w:val="32"/>
          <w:highlight w:val="none"/>
        </w:rPr>
        <w:sectPr>
          <w:pgSz w:w="11906" w:h="16838"/>
          <w:pgMar w:top="1440" w:right="386" w:bottom="1440" w:left="442"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仿宋" w:hAnsi="仿宋" w:eastAsia="仿宋" w:cs="仿宋"/>
          <w:b/>
          <w:bCs w:val="0"/>
          <w:kern w:val="2"/>
          <w:sz w:val="32"/>
          <w:szCs w:val="32"/>
          <w:vertAlign w:val="baseline"/>
          <w:lang w:val="en-US" w:eastAsia="zh-CN" w:bidi="ar"/>
        </w:rPr>
      </w:pPr>
      <w:r>
        <w:rPr>
          <w:rFonts w:hint="eastAsia" w:ascii="仿宋" w:hAnsi="仿宋" w:eastAsia="仿宋" w:cs="仿宋"/>
          <w:b/>
          <w:bCs w:val="0"/>
          <w:kern w:val="2"/>
          <w:sz w:val="32"/>
          <w:szCs w:val="32"/>
          <w:vertAlign w:val="baseline"/>
          <w:lang w:val="en-US" w:eastAsia="zh-CN" w:bidi="ar"/>
        </w:rPr>
        <w:t>《习近平新时代中国特色社会主义思想概论》</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仿宋" w:hAnsi="仿宋" w:eastAsia="仿宋" w:cs="仿宋"/>
          <w:b/>
          <w:bCs w:val="0"/>
          <w:kern w:val="2"/>
          <w:sz w:val="32"/>
          <w:szCs w:val="32"/>
          <w:vertAlign w:val="baseline"/>
          <w:lang w:val="en-US" w:eastAsia="zh-CN" w:bidi="ar"/>
        </w:rPr>
      </w:pPr>
      <w:r>
        <w:rPr>
          <w:rFonts w:hint="eastAsia" w:ascii="仿宋" w:hAnsi="仿宋" w:eastAsia="仿宋" w:cs="仿宋"/>
          <w:b/>
          <w:bCs w:val="0"/>
          <w:kern w:val="2"/>
          <w:sz w:val="32"/>
          <w:szCs w:val="32"/>
          <w:vertAlign w:val="baseline"/>
          <w:lang w:val="en-US" w:eastAsia="zh-CN" w:bidi="ar"/>
        </w:rPr>
        <w:t>示范课程建设专题（2023版）</w:t>
      </w:r>
    </w:p>
    <w:p>
      <w:pPr>
        <w:keepNext w:val="0"/>
        <w:keepLines w:val="0"/>
        <w:widowControl w:val="0"/>
        <w:suppressLineNumbers w:val="0"/>
        <w:autoSpaceDE w:val="0"/>
        <w:autoSpaceDN/>
        <w:spacing w:before="0" w:beforeAutospacing="0" w:after="0" w:afterAutospacing="0" w:line="360" w:lineRule="auto"/>
        <w:ind w:right="0" w:firstLine="2249" w:firstLineChars="800"/>
        <w:jc w:val="both"/>
        <w:rPr>
          <w:rFonts w:hint="default" w:ascii="仿宋" w:hAnsi="仿宋" w:eastAsia="仿宋" w:cs="仿宋"/>
          <w:b/>
          <w:bCs w:val="0"/>
          <w:kern w:val="2"/>
          <w:sz w:val="28"/>
          <w:szCs w:val="28"/>
          <w:lang w:val="en-US" w:eastAsia="zh-CN"/>
        </w:rPr>
      </w:pPr>
      <w:r>
        <w:rPr>
          <w:rFonts w:hint="eastAsia" w:ascii="仿宋" w:hAnsi="仿宋" w:eastAsia="仿宋" w:cs="仿宋"/>
          <w:b/>
          <w:bCs w:val="0"/>
          <w:kern w:val="2"/>
          <w:sz w:val="28"/>
          <w:szCs w:val="28"/>
          <w:lang w:val="en-US" w:eastAsia="zh-CN"/>
        </w:rPr>
        <w:t>建设完成时间：2025年4月</w:t>
      </w:r>
    </w:p>
    <w:tbl>
      <w:tblPr>
        <w:tblStyle w:val="5"/>
        <w:tblW w:w="5620" w:type="pct"/>
        <w:tblInd w:w="-4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2048"/>
        <w:gridCol w:w="788"/>
        <w:gridCol w:w="5676"/>
        <w:gridCol w:w="1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1069"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rPr>
            </w:pPr>
            <w:r>
              <w:rPr>
                <w:rFonts w:hint="eastAsia" w:ascii="仿宋" w:hAnsi="仿宋" w:eastAsia="仿宋" w:cs="仿宋"/>
                <w:b/>
                <w:bCs/>
                <w:i w:val="0"/>
                <w:iCs w:val="0"/>
                <w:kern w:val="2"/>
                <w:sz w:val="28"/>
                <w:szCs w:val="28"/>
                <w:lang w:val="en-US" w:eastAsia="zh-CN"/>
              </w:rPr>
              <w:t>章节</w:t>
            </w:r>
          </w:p>
        </w:tc>
        <w:tc>
          <w:tcPr>
            <w:tcW w:w="41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rPr>
            </w:pPr>
            <w:r>
              <w:rPr>
                <w:rFonts w:hint="eastAsia" w:ascii="仿宋" w:hAnsi="仿宋" w:eastAsia="仿宋" w:cs="仿宋"/>
                <w:b/>
                <w:bCs/>
                <w:i w:val="0"/>
                <w:iCs w:val="0"/>
                <w:kern w:val="2"/>
                <w:sz w:val="28"/>
                <w:szCs w:val="28"/>
                <w:lang w:val="en-US" w:eastAsia="zh-CN" w:bidi="ar"/>
              </w:rPr>
              <w:t>专题</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rPr>
            </w:pPr>
            <w:r>
              <w:rPr>
                <w:rFonts w:hint="eastAsia" w:ascii="仿宋" w:hAnsi="仿宋" w:eastAsia="仿宋" w:cs="仿宋"/>
                <w:b/>
                <w:bCs/>
                <w:i w:val="0"/>
                <w:iCs w:val="0"/>
                <w:kern w:val="2"/>
                <w:sz w:val="28"/>
                <w:szCs w:val="28"/>
                <w:lang w:val="en-US" w:eastAsia="zh-CN" w:bidi="ar"/>
              </w:rPr>
              <w:t>内容</w:t>
            </w:r>
          </w:p>
        </w:tc>
        <w:tc>
          <w:tcPr>
            <w:tcW w:w="557"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r>
              <w:rPr>
                <w:rFonts w:hint="eastAsia" w:ascii="仿宋" w:hAnsi="仿宋" w:eastAsia="仿宋" w:cs="仿宋"/>
                <w:b/>
                <w:bCs/>
                <w:i w:val="0"/>
                <w:iCs w:val="0"/>
                <w:kern w:val="2"/>
                <w:sz w:val="28"/>
                <w:szCs w:val="28"/>
                <w:lang w:val="en-US" w:eastAsia="zh-CN" w:bidi="ar"/>
              </w:rPr>
              <w:t>建议</w:t>
            </w:r>
          </w:p>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rPr>
            </w:pPr>
            <w:r>
              <w:rPr>
                <w:rFonts w:hint="eastAsia" w:ascii="仿宋" w:hAnsi="仿宋" w:eastAsia="仿宋" w:cs="仿宋"/>
                <w:b/>
                <w:bCs/>
                <w:i w:val="0"/>
                <w:iCs w:val="0"/>
                <w:kern w:val="2"/>
                <w:sz w:val="28"/>
                <w:szCs w:val="28"/>
                <w:lang w:val="en-US" w:eastAsia="zh-CN" w:bidi="ar"/>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r>
              <w:rPr>
                <w:rFonts w:hint="eastAsia" w:ascii="仿宋" w:hAnsi="仿宋" w:eastAsia="仿宋" w:cs="仿宋"/>
                <w:b/>
                <w:bCs/>
                <w:i w:val="0"/>
                <w:iCs w:val="0"/>
                <w:kern w:val="2"/>
                <w:sz w:val="28"/>
                <w:szCs w:val="28"/>
                <w:lang w:val="en-US" w:eastAsia="zh-CN" w:bidi="ar"/>
              </w:rPr>
              <w:t xml:space="preserve">第一讲 </w:t>
            </w:r>
          </w:p>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val="0"/>
                <w:bCs w:val="0"/>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马克思主义</w:t>
            </w:r>
          </w:p>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val="0"/>
                <w:bCs w:val="0"/>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中国化时代化</w:t>
            </w:r>
          </w:p>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新的飞跃</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default" w:ascii="仿宋" w:hAnsi="仿宋" w:eastAsia="仿宋" w:cs="仿宋"/>
                <w:b/>
                <w:bCs/>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1</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3"/>
              </w:numPr>
              <w:suppressLineNumbers w:val="0"/>
              <w:kinsoku/>
              <w:wordWrap/>
              <w:overflowPunct/>
              <w:topLinePunct w:val="0"/>
              <w:autoSpaceDN/>
              <w:bidi w:val="0"/>
              <w:spacing w:before="0" w:beforeAutospacing="0" w:after="0" w:afterAutospacing="0" w:line="320" w:lineRule="exact"/>
              <w:ind w:leftChars="0" w:right="0" w:rightChars="0"/>
              <w:jc w:val="left"/>
              <w:textAlignment w:val="auto"/>
              <w:rPr>
                <w:rFonts w:hint="default" w:ascii="仿宋" w:hAnsi="仿宋" w:eastAsia="仿宋" w:cs="仿宋"/>
                <w:b w:val="0"/>
                <w:bCs w:val="0"/>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习近平新时代中国特色社会主义思想是如何创立的</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default" w:ascii="仿宋" w:hAnsi="仿宋" w:eastAsia="仿宋" w:cs="仿宋"/>
                <w:b/>
                <w:bCs/>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val="0"/>
                <w:bCs w:val="0"/>
                <w:i w:val="0"/>
                <w:i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3"/>
              </w:numPr>
              <w:suppressLineNumbers w:val="0"/>
              <w:kinsoku/>
              <w:wordWrap/>
              <w:overflowPunct/>
              <w:topLinePunct w:val="0"/>
              <w:autoSpaceDN/>
              <w:bidi w:val="0"/>
              <w:spacing w:before="0" w:beforeAutospacing="0" w:after="0" w:afterAutospacing="0" w:line="320" w:lineRule="exact"/>
              <w:ind w:left="0" w:leftChars="0" w:right="0" w:rightChars="0" w:firstLine="0" w:firstLineChars="0"/>
              <w:jc w:val="both"/>
              <w:textAlignment w:val="auto"/>
              <w:rPr>
                <w:rFonts w:hint="default" w:ascii="仿宋" w:hAnsi="仿宋" w:eastAsia="仿宋" w:cs="仿宋"/>
                <w:b w:val="0"/>
                <w:bCs w:val="0"/>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习近平新时代中国特色社会主义思想回答了什么重大时代课题</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val="0"/>
                <w:bCs w:val="0"/>
                <w:i w:val="0"/>
                <w:i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0"/>
              </w:numPr>
              <w:suppressLineNumbers w:val="0"/>
              <w:kinsoku/>
              <w:wordWrap/>
              <w:overflowPunct/>
              <w:topLinePunct w:val="0"/>
              <w:autoSpaceDN/>
              <w:bidi w:val="0"/>
              <w:spacing w:before="0" w:beforeAutospacing="0" w:after="0" w:afterAutospacing="0" w:line="320" w:lineRule="exact"/>
              <w:ind w:leftChars="0" w:right="0" w:rightChars="0"/>
              <w:jc w:val="both"/>
              <w:textAlignment w:val="auto"/>
              <w:rPr>
                <w:rFonts w:hint="default" w:ascii="仿宋" w:hAnsi="仿宋" w:eastAsia="仿宋" w:cs="仿宋"/>
                <w:b w:val="0"/>
                <w:bCs w:val="0"/>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3.习近平新时代中国特色社会主义思想主要包含哪些内容</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default" w:ascii="仿宋" w:hAnsi="仿宋" w:eastAsia="仿宋" w:cs="仿宋"/>
                <w:b/>
                <w:bCs/>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val="0"/>
                <w:bCs w:val="0"/>
                <w:i w:val="0"/>
                <w:i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0"/>
              </w:numPr>
              <w:suppressLineNumbers w:val="0"/>
              <w:kinsoku/>
              <w:wordWrap/>
              <w:overflowPunct/>
              <w:topLinePunct w:val="0"/>
              <w:autoSpaceDN/>
              <w:bidi w:val="0"/>
              <w:spacing w:before="0" w:beforeAutospacing="0" w:after="0" w:afterAutospacing="0" w:line="320" w:lineRule="exact"/>
              <w:ind w:leftChars="0" w:right="0" w:rightChars="0"/>
              <w:jc w:val="both"/>
              <w:textAlignment w:val="auto"/>
              <w:rPr>
                <w:rFonts w:hint="default" w:ascii="仿宋" w:hAnsi="仿宋" w:eastAsia="仿宋" w:cs="仿宋"/>
                <w:b w:val="0"/>
                <w:bCs w:val="0"/>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4.如何理解习近平新时代中国特色社会主义思想的历史地位</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0"/>
              </w:numPr>
              <w:suppressLineNumbers w:val="0"/>
              <w:kinsoku/>
              <w:wordWrap/>
              <w:overflowPunct/>
              <w:topLinePunct w:val="0"/>
              <w:autoSpaceDN/>
              <w:bidi w:val="0"/>
              <w:spacing w:before="0" w:beforeAutospacing="0" w:after="0" w:afterAutospacing="0" w:line="320" w:lineRule="exact"/>
              <w:ind w:leftChars="0" w:right="0" w:rightChars="0"/>
              <w:jc w:val="both"/>
              <w:textAlignment w:val="auto"/>
              <w:rPr>
                <w:rFonts w:hint="default" w:ascii="仿宋" w:hAnsi="仿宋" w:eastAsia="仿宋" w:cs="仿宋"/>
                <w:b w:val="0"/>
                <w:bCs w:val="0"/>
                <w:i w:val="0"/>
                <w:iCs w:val="0"/>
                <w:kern w:val="2"/>
                <w:sz w:val="28"/>
                <w:szCs w:val="28"/>
                <w:lang w:val="en-US" w:eastAsia="zh-CN" w:bidi="ar"/>
              </w:rPr>
            </w:pPr>
            <w:r>
              <w:rPr>
                <w:rFonts w:hint="eastAsia" w:ascii="仿宋" w:hAnsi="仿宋" w:eastAsia="仿宋" w:cs="仿宋"/>
                <w:b w:val="0"/>
                <w:bCs w:val="0"/>
                <w:i w:val="0"/>
                <w:iCs w:val="0"/>
                <w:kern w:val="2"/>
                <w:sz w:val="28"/>
                <w:szCs w:val="28"/>
                <w:lang w:val="en-US" w:eastAsia="zh-CN" w:bidi="ar"/>
              </w:rPr>
              <w:t>5.如何学好用好习近平新时代中国特色社会主义思想</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N/>
              <w:bidi w:val="0"/>
              <w:spacing w:before="0" w:beforeAutospacing="0" w:after="0" w:afterAutospacing="0" w:line="360" w:lineRule="exact"/>
              <w:ind w:left="0" w:right="0"/>
              <w:jc w:val="center"/>
              <w:textAlignment w:val="auto"/>
              <w:rPr>
                <w:rFonts w:hint="eastAsia" w:ascii="仿宋" w:hAnsi="仿宋" w:eastAsia="仿宋" w:cs="仿宋"/>
                <w:b/>
                <w:bCs/>
                <w:i w:val="0"/>
                <w:i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t xml:space="preserve">第二讲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坚持和发展</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val="0"/>
                <w:bCs w:val="0"/>
                <w:kern w:val="2"/>
                <w:sz w:val="28"/>
                <w:szCs w:val="28"/>
                <w:lang w:val="en-US" w:eastAsia="zh-CN" w:bidi="ar"/>
              </w:rPr>
              <w:t>中国特色社会主义的总任务</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i w:val="0"/>
                <w:iCs w:val="0"/>
                <w:color w:val="000000"/>
                <w:kern w:val="0"/>
                <w:sz w:val="28"/>
                <w:szCs w:val="28"/>
                <w:lang w:val="en-US" w:eastAsia="zh-CN" w:bidi="ar-SA"/>
              </w:rPr>
            </w:pPr>
            <w:r>
              <w:rPr>
                <w:rFonts w:hint="eastAsia" w:ascii="仿宋" w:hAnsi="仿宋" w:eastAsia="仿宋" w:cs="仿宋"/>
                <w:b w:val="0"/>
                <w:bCs w:val="0"/>
                <w:kern w:val="2"/>
                <w:sz w:val="28"/>
                <w:szCs w:val="28"/>
                <w:lang w:val="en-US" w:eastAsia="zh-CN" w:bidi="ar"/>
              </w:rPr>
              <w:t>2</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numPr>
                <w:ilvl w:val="0"/>
                <w:numId w:val="4"/>
              </w:numPr>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color w:val="000000"/>
                <w:kern w:val="0"/>
                <w:sz w:val="28"/>
                <w:szCs w:val="28"/>
              </w:rPr>
              <w:t>为什么说实现中华民族伟大复兴进入了不可逆转的历史进程</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bCs/>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val="0"/>
                <w:bCs w:val="0"/>
                <w:sz w:val="28"/>
                <w:szCs w:val="28"/>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numPr>
                <w:ilvl w:val="0"/>
                <w:numId w:val="4"/>
              </w:numPr>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color w:val="000000"/>
                <w:kern w:val="0"/>
                <w:sz w:val="28"/>
                <w:szCs w:val="28"/>
              </w:rPr>
              <w:t>如何理解中国特色社会主义是实现中华民族伟大复兴的必由之路</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bCs/>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val="0"/>
                <w:bCs w:val="0"/>
                <w:sz w:val="28"/>
                <w:szCs w:val="28"/>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3.如何建设社会主义现代化强国</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default"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t xml:space="preserve">第三讲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坚持党的</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val="0"/>
                <w:bCs w:val="0"/>
                <w:kern w:val="2"/>
                <w:sz w:val="28"/>
                <w:szCs w:val="28"/>
                <w:lang w:val="en-US" w:eastAsia="zh-CN" w:bidi="ar"/>
              </w:rPr>
              <w:t>全面领导</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3</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color w:val="000000"/>
                <w:kern w:val="0"/>
                <w:sz w:val="28"/>
                <w:szCs w:val="28"/>
                <w:lang w:val="en-US" w:eastAsia="zh-CN"/>
              </w:rPr>
              <w:t>1.</w:t>
            </w:r>
            <w:r>
              <w:rPr>
                <w:rFonts w:hint="eastAsia" w:ascii="仿宋" w:hAnsi="仿宋" w:eastAsia="仿宋" w:cs="仿宋"/>
                <w:b w:val="0"/>
                <w:bCs w:val="0"/>
                <w:color w:val="000000"/>
                <w:kern w:val="0"/>
                <w:sz w:val="28"/>
                <w:szCs w:val="28"/>
              </w:rPr>
              <w:t>为什么要坚持党的领导</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bCs/>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320" w:lineRule="exact"/>
              <w:ind w:leftChars="0" w:right="0"/>
              <w:jc w:val="left"/>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color w:val="000000"/>
                <w:kern w:val="0"/>
                <w:sz w:val="28"/>
                <w:szCs w:val="28"/>
                <w:lang w:val="en-US" w:eastAsia="zh-CN"/>
              </w:rPr>
              <w:t>2.</w:t>
            </w:r>
            <w:r>
              <w:rPr>
                <w:rFonts w:hint="eastAsia" w:ascii="仿宋" w:hAnsi="仿宋" w:eastAsia="仿宋" w:cs="仿宋"/>
                <w:b w:val="0"/>
                <w:bCs w:val="0"/>
                <w:color w:val="000000"/>
                <w:kern w:val="0"/>
                <w:sz w:val="28"/>
                <w:szCs w:val="28"/>
              </w:rPr>
              <w:t>怎样理解党的领导是全面的、系统的、整体的</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bCs/>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numPr>
                <w:ilvl w:val="0"/>
                <w:numId w:val="4"/>
              </w:numPr>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color w:val="000000"/>
                <w:spacing w:val="-20"/>
                <w:kern w:val="0"/>
                <w:sz w:val="28"/>
                <w:szCs w:val="28"/>
                <w:lang w:val="en-US" w:eastAsia="zh-CN"/>
              </w:rPr>
            </w:pPr>
            <w:r>
              <w:rPr>
                <w:rFonts w:hint="eastAsia" w:ascii="仿宋" w:hAnsi="仿宋" w:eastAsia="仿宋" w:cs="仿宋"/>
                <w:b w:val="0"/>
                <w:bCs w:val="0"/>
                <w:color w:val="000000"/>
                <w:kern w:val="0"/>
                <w:sz w:val="28"/>
                <w:szCs w:val="28"/>
                <w:lang w:val="en-US" w:eastAsia="zh-CN"/>
              </w:rPr>
              <w:t>怎样才能做到自觉在思想上政治上行动上同党中央保持高度一致</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t xml:space="preserve">第四讲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坚持以人民</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rPr>
            </w:pPr>
            <w:r>
              <w:rPr>
                <w:rFonts w:hint="eastAsia" w:ascii="仿宋" w:hAnsi="仿宋" w:eastAsia="仿宋" w:cs="仿宋"/>
                <w:b w:val="0"/>
                <w:bCs w:val="0"/>
                <w:kern w:val="2"/>
                <w:sz w:val="28"/>
                <w:szCs w:val="28"/>
                <w:lang w:val="en-US" w:eastAsia="zh-CN" w:bidi="ar"/>
              </w:rPr>
              <w:t>为中心</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4</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kern w:val="2"/>
                <w:sz w:val="28"/>
                <w:szCs w:val="28"/>
                <w:lang w:val="en-US" w:eastAsia="zh-CN"/>
              </w:rPr>
            </w:pPr>
            <w:r>
              <w:rPr>
                <w:rFonts w:hint="eastAsia" w:ascii="仿宋" w:hAnsi="仿宋" w:eastAsia="仿宋" w:cs="仿宋"/>
                <w:b w:val="0"/>
                <w:bCs w:val="0"/>
                <w:kern w:val="2"/>
                <w:sz w:val="28"/>
                <w:szCs w:val="28"/>
                <w:lang w:val="en-US" w:eastAsia="zh-CN"/>
              </w:rPr>
              <w:t>1.为什么必须坚持以人民为中心</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color w:val="000000"/>
                <w:kern w:val="0"/>
                <w:sz w:val="28"/>
                <w:szCs w:val="28"/>
                <w:lang w:val="en-US"/>
              </w:rPr>
            </w:pPr>
            <w:r>
              <w:rPr>
                <w:rFonts w:hint="eastAsia" w:ascii="仿宋" w:hAnsi="仿宋" w:eastAsia="仿宋" w:cs="仿宋"/>
                <w:b w:val="0"/>
                <w:bCs w:val="0"/>
                <w:color w:val="000000"/>
                <w:kern w:val="0"/>
                <w:sz w:val="28"/>
                <w:szCs w:val="28"/>
                <w:lang w:val="en-US" w:eastAsia="zh-CN"/>
              </w:rPr>
              <w:t>2.</w:t>
            </w:r>
            <w:r>
              <w:rPr>
                <w:rFonts w:hint="eastAsia" w:ascii="仿宋" w:hAnsi="仿宋" w:eastAsia="仿宋" w:cs="仿宋"/>
                <w:b w:val="0"/>
                <w:bCs w:val="0"/>
                <w:color w:val="000000"/>
                <w:kern w:val="0"/>
                <w:sz w:val="28"/>
                <w:szCs w:val="28"/>
              </w:rPr>
              <w:t>如何理解不断实现人民对美好生活的向往</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numPr>
                <w:ilvl w:val="0"/>
                <w:numId w:val="5"/>
              </w:numPr>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怎样推动人的全面发展、全体人民共同富裕</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t xml:space="preserve">第五讲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以新发展理念引领</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rPr>
            </w:pPr>
            <w:r>
              <w:rPr>
                <w:rFonts w:hint="eastAsia" w:ascii="仿宋" w:hAnsi="仿宋" w:eastAsia="仿宋" w:cs="仿宋"/>
                <w:b w:val="0"/>
                <w:bCs w:val="0"/>
                <w:kern w:val="2"/>
                <w:sz w:val="28"/>
                <w:szCs w:val="28"/>
                <w:lang w:val="en-US" w:eastAsia="zh-CN" w:bidi="ar"/>
              </w:rPr>
              <w:t>高质量发展</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5</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numPr>
                <w:ilvl w:val="0"/>
                <w:numId w:val="6"/>
              </w:numPr>
              <w:suppressLineNumbers w:val="0"/>
              <w:kinsoku/>
              <w:wordWrap/>
              <w:overflowPunct/>
              <w:topLinePunct w:val="0"/>
              <w:autoSpaceDN/>
              <w:bidi w:val="0"/>
              <w:spacing w:before="0" w:beforeAutospacing="0" w:after="0" w:afterAutospacing="0" w:line="320" w:lineRule="exact"/>
              <w:ind w:leftChars="0" w:right="0"/>
              <w:jc w:val="left"/>
              <w:textAlignment w:val="auto"/>
              <w:rPr>
                <w:rFonts w:hint="default" w:ascii="仿宋" w:hAnsi="仿宋" w:eastAsia="仿宋" w:cs="仿宋"/>
                <w:b w:val="0"/>
                <w:bCs w:val="0"/>
                <w:kern w:val="2"/>
                <w:sz w:val="28"/>
                <w:szCs w:val="28"/>
                <w:lang w:val="en-US" w:eastAsia="zh-CN"/>
              </w:rPr>
            </w:pPr>
            <w:r>
              <w:rPr>
                <w:rFonts w:hint="eastAsia" w:ascii="仿宋" w:hAnsi="仿宋" w:eastAsia="仿宋" w:cs="仿宋"/>
                <w:b w:val="0"/>
                <w:bCs w:val="0"/>
                <w:color w:val="000000"/>
                <w:kern w:val="0"/>
                <w:sz w:val="28"/>
                <w:szCs w:val="28"/>
                <w:lang w:val="en-US" w:eastAsia="zh-CN"/>
              </w:rPr>
              <w:t>如何把握新发展阶段、贯彻新发展理念、构建新发展格局</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320" w:lineRule="exact"/>
              <w:ind w:right="0" w:rightChars="0"/>
              <w:jc w:val="both"/>
              <w:textAlignment w:val="auto"/>
              <w:rPr>
                <w:rFonts w:hint="default" w:ascii="仿宋" w:hAnsi="仿宋" w:eastAsia="仿宋" w:cs="仿宋"/>
                <w:b w:val="0"/>
                <w:bCs w:val="0"/>
                <w:color w:val="000000"/>
                <w:spacing w:val="-11"/>
                <w:kern w:val="0"/>
                <w:sz w:val="28"/>
                <w:szCs w:val="28"/>
                <w:lang w:val="en-US" w:eastAsia="zh-CN"/>
              </w:rPr>
            </w:pPr>
            <w:r>
              <w:rPr>
                <w:rFonts w:hint="eastAsia" w:ascii="仿宋" w:hAnsi="仿宋" w:eastAsia="仿宋" w:cs="仿宋"/>
                <w:b w:val="0"/>
                <w:bCs w:val="0"/>
                <w:color w:val="000000"/>
                <w:spacing w:val="-11"/>
                <w:kern w:val="0"/>
                <w:sz w:val="28"/>
                <w:szCs w:val="28"/>
                <w:lang w:val="en-US" w:eastAsia="zh-CN"/>
              </w:rPr>
              <w:t>2.如何理解我国经济转向高质量发展</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320" w:lineRule="exact"/>
              <w:ind w:right="0" w:rightChars="0"/>
              <w:jc w:val="both"/>
              <w:textAlignment w:val="auto"/>
              <w:rPr>
                <w:rFonts w:hint="default" w:ascii="仿宋" w:hAnsi="仿宋" w:eastAsia="仿宋" w:cs="仿宋"/>
                <w:b w:val="0"/>
                <w:bCs w:val="0"/>
                <w:color w:val="000000"/>
                <w:spacing w:val="-11"/>
                <w:kern w:val="0"/>
                <w:sz w:val="28"/>
                <w:szCs w:val="28"/>
                <w:lang w:val="en-US" w:eastAsia="zh-CN"/>
              </w:rPr>
            </w:pPr>
            <w:r>
              <w:rPr>
                <w:rFonts w:hint="eastAsia" w:ascii="仿宋" w:hAnsi="仿宋" w:eastAsia="仿宋" w:cs="仿宋"/>
                <w:b w:val="0"/>
                <w:bCs w:val="0"/>
                <w:color w:val="000000"/>
                <w:spacing w:val="-11"/>
                <w:kern w:val="0"/>
                <w:sz w:val="28"/>
                <w:szCs w:val="28"/>
                <w:lang w:val="en-US" w:eastAsia="zh-CN"/>
              </w:rPr>
              <w:t>3.如何坚持和完善社会主义基本经济制度</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t xml:space="preserve">第六讲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rPr>
            </w:pPr>
            <w:r>
              <w:rPr>
                <w:rFonts w:hint="eastAsia" w:ascii="仿宋" w:hAnsi="仿宋" w:eastAsia="仿宋" w:cs="仿宋"/>
                <w:b w:val="0"/>
                <w:bCs w:val="0"/>
                <w:kern w:val="2"/>
                <w:sz w:val="28"/>
                <w:szCs w:val="28"/>
                <w:lang w:val="en-US" w:eastAsia="zh-CN" w:bidi="ar"/>
              </w:rPr>
              <w:t>全面深化改革</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6</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eastAsia" w:ascii="仿宋" w:hAnsi="仿宋" w:eastAsia="仿宋" w:cs="仿宋"/>
                <w:b w:val="0"/>
                <w:bCs w:val="0"/>
                <w:kern w:val="2"/>
                <w:sz w:val="28"/>
                <w:szCs w:val="28"/>
              </w:rPr>
            </w:pPr>
            <w:r>
              <w:rPr>
                <w:rFonts w:hint="eastAsia" w:ascii="仿宋" w:hAnsi="仿宋" w:eastAsia="仿宋" w:cs="仿宋"/>
                <w:b w:val="0"/>
                <w:bCs w:val="0"/>
                <w:color w:val="000000"/>
                <w:kern w:val="0"/>
                <w:sz w:val="28"/>
                <w:szCs w:val="28"/>
                <w:lang w:val="en-US" w:eastAsia="zh-CN"/>
              </w:rPr>
              <w:t>1.</w:t>
            </w:r>
            <w:r>
              <w:rPr>
                <w:rFonts w:hint="eastAsia" w:ascii="仿宋" w:hAnsi="仿宋" w:eastAsia="仿宋" w:cs="仿宋"/>
                <w:b w:val="0"/>
                <w:bCs w:val="0"/>
                <w:color w:val="000000"/>
                <w:kern w:val="0"/>
                <w:sz w:val="28"/>
                <w:szCs w:val="28"/>
              </w:rPr>
              <w:t>为什么要全面深化改革</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bCs/>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eastAsia" w:ascii="仿宋" w:hAnsi="仿宋" w:eastAsia="仿宋" w:cs="仿宋"/>
                <w:b w:val="0"/>
                <w:bCs w:val="0"/>
                <w:kern w:val="2"/>
                <w:sz w:val="28"/>
                <w:szCs w:val="28"/>
              </w:rPr>
            </w:pPr>
            <w:r>
              <w:rPr>
                <w:rFonts w:hint="eastAsia" w:ascii="仿宋" w:hAnsi="仿宋" w:eastAsia="仿宋" w:cs="仿宋"/>
                <w:b w:val="0"/>
                <w:bCs w:val="0"/>
                <w:color w:val="000000"/>
                <w:kern w:val="0"/>
                <w:sz w:val="28"/>
                <w:szCs w:val="28"/>
                <w:lang w:val="en-US" w:eastAsia="zh-CN"/>
              </w:rPr>
              <w:t>2.</w:t>
            </w:r>
            <w:r>
              <w:rPr>
                <w:rFonts w:hint="eastAsia" w:ascii="仿宋" w:hAnsi="仿宋" w:eastAsia="仿宋" w:cs="仿宋"/>
                <w:b w:val="0"/>
                <w:bCs w:val="0"/>
                <w:color w:val="000000"/>
                <w:kern w:val="0"/>
                <w:sz w:val="28"/>
                <w:szCs w:val="28"/>
              </w:rPr>
              <w:t>怎样推进全面深化改革</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bCs/>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3.如何构建对外开放新格局</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lang w:val="en-US" w:eastAsia="zh-CN"/>
              </w:rPr>
            </w:pPr>
            <w:r>
              <w:rPr>
                <w:rFonts w:hint="eastAsia" w:ascii="仿宋" w:hAnsi="仿宋" w:eastAsia="仿宋" w:cs="仿宋"/>
                <w:b/>
                <w:bCs/>
                <w:kern w:val="2"/>
                <w:sz w:val="28"/>
                <w:szCs w:val="28"/>
                <w:lang w:val="en-US" w:eastAsia="zh-CN"/>
              </w:rPr>
              <w:t>第七讲</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bCs/>
                <w:kern w:val="2"/>
                <w:sz w:val="28"/>
                <w:szCs w:val="28"/>
                <w:lang w:val="en-US" w:eastAsia="zh-CN"/>
              </w:rPr>
            </w:pPr>
            <w:r>
              <w:rPr>
                <w:rFonts w:hint="default" w:ascii="仿宋" w:hAnsi="仿宋" w:eastAsia="仿宋" w:cs="仿宋"/>
                <w:b w:val="0"/>
                <w:bCs w:val="0"/>
                <w:kern w:val="2"/>
                <w:sz w:val="28"/>
                <w:szCs w:val="28"/>
                <w:lang w:val="en-US" w:eastAsia="zh-CN"/>
              </w:rPr>
              <w:t>社会主义现代化建设的教育、科技、人才战略</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rPr>
            </w:pPr>
            <w:r>
              <w:rPr>
                <w:rFonts w:hint="eastAsia" w:ascii="仿宋" w:hAnsi="仿宋" w:eastAsia="仿宋" w:cs="仿宋"/>
                <w:b w:val="0"/>
                <w:bCs w:val="0"/>
                <w:kern w:val="2"/>
                <w:sz w:val="28"/>
                <w:szCs w:val="28"/>
                <w:lang w:val="en-US" w:eastAsia="zh-CN"/>
              </w:rPr>
              <w:t>7</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kern w:val="2"/>
                <w:sz w:val="28"/>
                <w:szCs w:val="28"/>
                <w:lang w:val="en-US" w:eastAsia="zh-CN"/>
              </w:rPr>
            </w:pPr>
            <w:r>
              <w:rPr>
                <w:rFonts w:hint="eastAsia" w:ascii="仿宋" w:hAnsi="仿宋" w:eastAsia="仿宋" w:cs="仿宋"/>
                <w:b w:val="0"/>
                <w:bCs w:val="0"/>
                <w:kern w:val="2"/>
                <w:sz w:val="28"/>
                <w:szCs w:val="28"/>
                <w:lang w:val="en-US" w:eastAsia="zh-CN"/>
              </w:rPr>
              <w:t>1.如何理解新时代科教兴国战略的重大意义</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rPr>
            </w:pPr>
            <w:r>
              <w:rPr>
                <w:rFonts w:hint="eastAsia" w:ascii="仿宋" w:hAnsi="仿宋" w:eastAsia="仿宋" w:cs="仿宋"/>
                <w:b w:val="0"/>
                <w:bCs w:val="0"/>
                <w:kern w:val="2"/>
                <w:sz w:val="28"/>
                <w:szCs w:val="2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2.怎样加快建设教育强国</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eastAsia"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3.怎样加快建设科技强国</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4.怎样深入实施新时代人才强国战略</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t xml:space="preserve">第八讲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发展全过程</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val="0"/>
                <w:bCs w:val="0"/>
                <w:kern w:val="2"/>
                <w:sz w:val="28"/>
                <w:szCs w:val="28"/>
                <w:lang w:val="en-US" w:eastAsia="zh-CN" w:bidi="ar"/>
              </w:rPr>
              <w:t>人民民主</w:t>
            </w:r>
          </w:p>
        </w:tc>
        <w:tc>
          <w:tcPr>
            <w:tcW w:w="411" w:type="pct"/>
            <w:vMerge w:val="restart"/>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8</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leftChars="0" w:right="0" w:rightChars="0" w:firstLine="0" w:firstLineChars="0"/>
              <w:jc w:val="both"/>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color w:val="000000"/>
                <w:kern w:val="0"/>
                <w:sz w:val="28"/>
                <w:szCs w:val="28"/>
                <w:lang w:val="en-US" w:eastAsia="zh-CN"/>
              </w:rPr>
              <w:t>1.</w:t>
            </w:r>
            <w:r>
              <w:rPr>
                <w:rFonts w:hint="eastAsia" w:ascii="仿宋" w:hAnsi="仿宋" w:eastAsia="仿宋" w:cs="仿宋"/>
                <w:b w:val="0"/>
                <w:bCs w:val="0"/>
                <w:color w:val="000000"/>
                <w:kern w:val="0"/>
                <w:sz w:val="28"/>
                <w:szCs w:val="28"/>
              </w:rPr>
              <w:t>什么是全过程人民民主</w:t>
            </w:r>
          </w:p>
        </w:tc>
        <w:tc>
          <w:tcPr>
            <w:tcW w:w="557" w:type="pct"/>
            <w:vMerge w:val="restart"/>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leftChars="0" w:right="0" w:rightChars="0" w:firstLine="0" w:firstLineChars="0"/>
              <w:jc w:val="center"/>
              <w:textAlignment w:val="auto"/>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leftChars="0" w:right="0" w:rightChars="0" w:firstLine="0" w:firstLineChars="0"/>
              <w:jc w:val="both"/>
              <w:textAlignment w:val="auto"/>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rPr>
              <w:t>2.</w:t>
            </w:r>
            <w:r>
              <w:rPr>
                <w:rFonts w:hint="eastAsia" w:ascii="仿宋" w:hAnsi="仿宋" w:eastAsia="仿宋" w:cs="仿宋"/>
                <w:b w:val="0"/>
                <w:bCs w:val="0"/>
                <w:color w:val="000000"/>
                <w:kern w:val="0"/>
                <w:sz w:val="28"/>
                <w:szCs w:val="28"/>
              </w:rPr>
              <w:t>全过程人民民主好在哪里</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leftChars="0" w:right="0" w:rightChars="0" w:firstLine="0" w:firstLineChars="0"/>
              <w:jc w:val="both"/>
              <w:textAlignment w:val="auto"/>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rPr>
              <w:t>3.如何进一步发展全过程人民民主</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第</w:t>
            </w:r>
            <w:r>
              <w:rPr>
                <w:rFonts w:hint="eastAsia" w:ascii="仿宋" w:hAnsi="仿宋" w:eastAsia="仿宋" w:cs="仿宋"/>
                <w:b/>
                <w:bCs/>
                <w:color w:val="000000"/>
                <w:kern w:val="0"/>
                <w:sz w:val="28"/>
                <w:szCs w:val="28"/>
                <w:lang w:val="en-US" w:eastAsia="zh-CN"/>
              </w:rPr>
              <w:t>九</w:t>
            </w:r>
            <w:r>
              <w:rPr>
                <w:rFonts w:hint="eastAsia" w:ascii="仿宋" w:hAnsi="仿宋" w:eastAsia="仿宋" w:cs="仿宋"/>
                <w:b/>
                <w:bCs/>
                <w:color w:val="000000"/>
                <w:kern w:val="0"/>
                <w:sz w:val="28"/>
                <w:szCs w:val="28"/>
              </w:rPr>
              <w:t xml:space="preserve">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r>
              <w:rPr>
                <w:rFonts w:hint="eastAsia" w:ascii="仿宋" w:hAnsi="仿宋" w:eastAsia="仿宋" w:cs="仿宋"/>
                <w:b w:val="0"/>
                <w:bCs w:val="0"/>
                <w:color w:val="000000"/>
                <w:kern w:val="0"/>
                <w:sz w:val="28"/>
                <w:szCs w:val="28"/>
              </w:rPr>
              <w:t>全面依法治国</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9</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eastAsia"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1.</w:t>
            </w:r>
            <w:r>
              <w:rPr>
                <w:rFonts w:hint="eastAsia" w:ascii="仿宋" w:hAnsi="仿宋" w:eastAsia="仿宋" w:cs="仿宋"/>
                <w:b w:val="0"/>
                <w:bCs w:val="0"/>
                <w:color w:val="000000"/>
                <w:kern w:val="0"/>
                <w:sz w:val="28"/>
                <w:szCs w:val="28"/>
              </w:rPr>
              <w:t>为什么要全面推进依法治国</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2.</w:t>
            </w:r>
            <w:r>
              <w:rPr>
                <w:rFonts w:hint="eastAsia" w:ascii="仿宋" w:hAnsi="仿宋" w:eastAsia="仿宋" w:cs="仿宋"/>
                <w:b w:val="0"/>
                <w:bCs w:val="0"/>
                <w:color w:val="000000"/>
                <w:kern w:val="0"/>
                <w:sz w:val="28"/>
                <w:szCs w:val="28"/>
              </w:rPr>
              <w:t>如何理解全面依法治国的总目标</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3.如何建设法治中国</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第</w:t>
            </w:r>
            <w:r>
              <w:rPr>
                <w:rFonts w:hint="eastAsia" w:ascii="仿宋" w:hAnsi="仿宋" w:eastAsia="仿宋" w:cs="仿宋"/>
                <w:b/>
                <w:bCs/>
                <w:color w:val="000000"/>
                <w:kern w:val="0"/>
                <w:sz w:val="28"/>
                <w:szCs w:val="28"/>
                <w:lang w:val="en-US" w:eastAsia="zh-CN"/>
              </w:rPr>
              <w:t>十</w:t>
            </w:r>
            <w:r>
              <w:rPr>
                <w:rFonts w:hint="eastAsia" w:ascii="仿宋" w:hAnsi="仿宋" w:eastAsia="仿宋" w:cs="仿宋"/>
                <w:b/>
                <w:bCs/>
                <w:color w:val="000000"/>
                <w:kern w:val="0"/>
                <w:sz w:val="28"/>
                <w:szCs w:val="28"/>
              </w:rPr>
              <w:t xml:space="preserve">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000000"/>
                <w:kern w:val="0"/>
                <w:sz w:val="28"/>
                <w:szCs w:val="28"/>
              </w:rPr>
            </w:pPr>
            <w:r>
              <w:rPr>
                <w:rFonts w:hint="eastAsia" w:ascii="仿宋" w:hAnsi="仿宋" w:eastAsia="仿宋" w:cs="仿宋"/>
                <w:b w:val="0"/>
                <w:bCs w:val="0"/>
                <w:color w:val="000000"/>
                <w:kern w:val="0"/>
                <w:sz w:val="28"/>
                <w:szCs w:val="28"/>
              </w:rPr>
              <w:t>建设社会主义</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r>
              <w:rPr>
                <w:rFonts w:hint="eastAsia" w:ascii="仿宋" w:hAnsi="仿宋" w:eastAsia="仿宋" w:cs="仿宋"/>
                <w:b w:val="0"/>
                <w:bCs w:val="0"/>
                <w:color w:val="000000"/>
                <w:kern w:val="0"/>
                <w:sz w:val="28"/>
                <w:szCs w:val="28"/>
              </w:rPr>
              <w:t>文化强国</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10</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eastAsia" w:ascii="仿宋" w:hAnsi="仿宋" w:eastAsia="仿宋" w:cs="仿宋"/>
                <w:b w:val="0"/>
                <w:bCs w:val="0"/>
                <w:color w:val="000000"/>
                <w:kern w:val="0"/>
                <w:sz w:val="28"/>
                <w:szCs w:val="28"/>
              </w:rPr>
            </w:pPr>
            <w:r>
              <w:rPr>
                <w:rFonts w:hint="eastAsia" w:ascii="仿宋" w:hAnsi="仿宋" w:eastAsia="仿宋" w:cs="仿宋"/>
                <w:b w:val="0"/>
                <w:bCs w:val="0"/>
                <w:color w:val="000000"/>
                <w:kern w:val="0"/>
                <w:sz w:val="28"/>
                <w:szCs w:val="28"/>
                <w:lang w:val="en-US" w:eastAsia="zh-CN"/>
              </w:rPr>
              <w:t>1.</w:t>
            </w:r>
            <w:r>
              <w:rPr>
                <w:rFonts w:hint="eastAsia" w:ascii="仿宋" w:hAnsi="仿宋" w:eastAsia="仿宋" w:cs="仿宋"/>
                <w:b w:val="0"/>
                <w:bCs w:val="0"/>
                <w:color w:val="000000"/>
                <w:kern w:val="0"/>
                <w:sz w:val="28"/>
                <w:szCs w:val="28"/>
              </w:rPr>
              <w:t>为什么建设中国特色社会主义文化</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6"/>
              </w:numPr>
              <w:suppressLineNumbers w:val="0"/>
              <w:kinsoku/>
              <w:wordWrap/>
              <w:overflowPunct/>
              <w:topLinePunct w:val="0"/>
              <w:autoSpaceDE w:val="0"/>
              <w:autoSpaceDN/>
              <w:bidi w:val="0"/>
              <w:adjustRightInd w:val="0"/>
              <w:snapToGrid w:val="0"/>
              <w:spacing w:before="0" w:beforeAutospacing="0" w:after="0" w:afterAutospacing="0" w:line="320" w:lineRule="exact"/>
              <w:ind w:left="0" w:leftChars="0" w:right="0" w:firstLine="0" w:firstLineChars="0"/>
              <w:jc w:val="both"/>
              <w:textAlignment w:val="auto"/>
              <w:rPr>
                <w:rFonts w:hint="eastAsia" w:ascii="仿宋" w:hAnsi="仿宋" w:eastAsia="仿宋" w:cs="仿宋"/>
                <w:b w:val="0"/>
                <w:bCs w:val="0"/>
                <w:color w:val="000000"/>
                <w:kern w:val="0"/>
                <w:sz w:val="28"/>
                <w:szCs w:val="28"/>
              </w:rPr>
            </w:pPr>
            <w:r>
              <w:rPr>
                <w:rFonts w:hint="eastAsia" w:ascii="仿宋" w:hAnsi="仿宋" w:eastAsia="仿宋" w:cs="仿宋"/>
                <w:b w:val="0"/>
                <w:bCs w:val="0"/>
                <w:color w:val="000000"/>
                <w:kern w:val="0"/>
                <w:sz w:val="28"/>
                <w:szCs w:val="28"/>
              </w:rPr>
              <w:t>为什么要坚持马克思主义在意识形态领域指导地位的根本制度</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3.为什么要用社会主义核心价值观凝心聚力</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color w:val="000000"/>
                <w:kern w:val="0"/>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320" w:lineRule="exact"/>
              <w:ind w:right="0" w:rightChars="0"/>
              <w:jc w:val="both"/>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4.如何提升国家文化软实力和中华文化影响力</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b/>
                <w:bCs/>
                <w:kern w:val="2"/>
                <w:sz w:val="28"/>
                <w:szCs w:val="28"/>
              </w:rPr>
            </w:pPr>
            <w:r>
              <w:rPr>
                <w:rFonts w:hint="eastAsia" w:ascii="仿宋" w:hAnsi="仿宋" w:eastAsia="仿宋" w:cs="仿宋"/>
                <w:b/>
                <w:bCs/>
                <w:kern w:val="2"/>
                <w:sz w:val="28"/>
                <w:szCs w:val="28"/>
              </w:rPr>
              <w:t>第十</w:t>
            </w:r>
            <w:r>
              <w:rPr>
                <w:rFonts w:hint="eastAsia" w:ascii="仿宋" w:hAnsi="仿宋" w:eastAsia="仿宋" w:cs="仿宋"/>
                <w:b/>
                <w:bCs/>
                <w:kern w:val="2"/>
                <w:sz w:val="28"/>
                <w:szCs w:val="28"/>
                <w:lang w:val="en-US" w:eastAsia="zh-CN"/>
              </w:rPr>
              <w:t>一</w:t>
            </w:r>
            <w:r>
              <w:rPr>
                <w:rFonts w:hint="eastAsia" w:ascii="仿宋" w:hAnsi="仿宋" w:eastAsia="仿宋" w:cs="仿宋"/>
                <w:b/>
                <w:bCs/>
                <w:kern w:val="2"/>
                <w:sz w:val="28"/>
                <w:szCs w:val="28"/>
              </w:rPr>
              <w:t xml:space="preserve">讲 </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rPr>
              <w:t>加强以民生</w:t>
            </w:r>
          </w:p>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center"/>
              <w:textAlignment w:val="auto"/>
              <w:rPr>
                <w:rFonts w:hint="eastAsia" w:ascii="仿宋" w:hAnsi="仿宋" w:eastAsia="仿宋" w:cs="仿宋"/>
                <w:b/>
                <w:bCs/>
                <w:kern w:val="2"/>
                <w:sz w:val="28"/>
                <w:szCs w:val="28"/>
              </w:rPr>
            </w:pPr>
            <w:r>
              <w:rPr>
                <w:rFonts w:hint="eastAsia" w:ascii="仿宋" w:hAnsi="仿宋" w:eastAsia="仿宋" w:cs="仿宋"/>
                <w:b w:val="0"/>
                <w:bCs w:val="0"/>
                <w:kern w:val="2"/>
                <w:sz w:val="28"/>
                <w:szCs w:val="28"/>
              </w:rPr>
              <w:t>为重点的社会建设</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i w:val="0"/>
                <w:iCs w:val="0"/>
                <w:color w:val="000000"/>
                <w:kern w:val="0"/>
                <w:sz w:val="28"/>
                <w:szCs w:val="28"/>
                <w:lang w:val="en-US"/>
              </w:rPr>
            </w:pPr>
            <w:r>
              <w:rPr>
                <w:rFonts w:hint="eastAsia" w:ascii="仿宋" w:hAnsi="仿宋" w:eastAsia="仿宋" w:cs="仿宋"/>
                <w:b w:val="0"/>
                <w:bCs w:val="0"/>
                <w:kern w:val="2"/>
                <w:sz w:val="28"/>
                <w:szCs w:val="28"/>
                <w:lang w:val="en-US" w:eastAsia="zh-CN" w:bidi="ar"/>
              </w:rPr>
              <w:t>11</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kern w:val="2"/>
                <w:sz w:val="28"/>
                <w:szCs w:val="28"/>
                <w:lang w:val="en-US"/>
              </w:rPr>
            </w:pPr>
            <w:r>
              <w:rPr>
                <w:rFonts w:hint="eastAsia" w:ascii="仿宋" w:hAnsi="仿宋" w:eastAsia="仿宋" w:cs="仿宋"/>
                <w:b w:val="0"/>
                <w:bCs w:val="0"/>
                <w:kern w:val="2"/>
                <w:sz w:val="28"/>
                <w:szCs w:val="28"/>
                <w:lang w:val="en-US" w:eastAsia="zh-CN" w:bidi="ar"/>
              </w:rPr>
              <w:t>1.为什么说“悠悠万事，民生为大”</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2.怎样增强人民获得感、幸福感、安全感</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rPr>
            </w:pPr>
          </w:p>
        </w:tc>
        <w:tc>
          <w:tcPr>
            <w:tcW w:w="411"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320" w:lineRule="exact"/>
              <w:ind w:left="0" w:right="0"/>
              <w:jc w:val="both"/>
              <w:textAlignment w:val="auto"/>
              <w:rPr>
                <w:rFonts w:hint="default"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3.怎样推进社会治理现代化</w:t>
            </w:r>
          </w:p>
        </w:tc>
        <w:tc>
          <w:tcPr>
            <w:tcW w:w="557" w:type="pct"/>
            <w:vMerge w:val="continue"/>
            <w:tcBorders>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lang w:val="en-US" w:eastAsia="zh-CN" w:bidi="ar"/>
              </w:rPr>
            </w:pPr>
            <w:r>
              <w:rPr>
                <w:rFonts w:hint="eastAsia" w:ascii="仿宋" w:hAnsi="仿宋" w:eastAsia="仿宋" w:cs="仿宋"/>
                <w:b/>
                <w:bCs/>
                <w:kern w:val="2"/>
                <w:sz w:val="28"/>
                <w:szCs w:val="28"/>
                <w:lang w:val="en-US" w:eastAsia="zh-CN" w:bidi="ar"/>
              </w:rPr>
              <w:t xml:space="preserve">第十二讲 </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建设社会主义</w:t>
            </w:r>
          </w:p>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bCs/>
                <w:kern w:val="2"/>
                <w:sz w:val="28"/>
                <w:szCs w:val="28"/>
              </w:rPr>
            </w:pPr>
            <w:r>
              <w:rPr>
                <w:rFonts w:hint="eastAsia" w:ascii="仿宋" w:hAnsi="仿宋" w:eastAsia="仿宋" w:cs="仿宋"/>
                <w:b w:val="0"/>
                <w:bCs w:val="0"/>
                <w:kern w:val="2"/>
                <w:sz w:val="28"/>
                <w:szCs w:val="28"/>
                <w:lang w:val="en-US" w:eastAsia="zh-CN" w:bidi="ar"/>
              </w:rPr>
              <w:t>生态文明</w:t>
            </w:r>
          </w:p>
        </w:tc>
        <w:tc>
          <w:tcPr>
            <w:tcW w:w="411"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b w:val="0"/>
                <w:bCs w:val="0"/>
                <w:i w:val="0"/>
                <w:iCs w:val="0"/>
                <w:color w:val="000000"/>
                <w:kern w:val="0"/>
                <w:sz w:val="28"/>
                <w:szCs w:val="28"/>
                <w:lang w:val="en-US" w:eastAsia="zh-CN"/>
              </w:rPr>
            </w:pPr>
            <w:r>
              <w:rPr>
                <w:rFonts w:hint="eastAsia" w:ascii="仿宋" w:hAnsi="仿宋" w:eastAsia="仿宋" w:cs="仿宋"/>
                <w:b w:val="0"/>
                <w:bCs w:val="0"/>
                <w:i w:val="0"/>
                <w:iCs w:val="0"/>
                <w:color w:val="000000"/>
                <w:kern w:val="0"/>
                <w:sz w:val="28"/>
                <w:szCs w:val="28"/>
                <w:lang w:val="en-US" w:eastAsia="zh-CN"/>
              </w:rPr>
              <w:t>12</w:t>
            </w: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kern w:val="2"/>
                <w:sz w:val="28"/>
                <w:szCs w:val="28"/>
                <w:lang w:val="en-US" w:eastAsia="zh-CN"/>
              </w:rPr>
            </w:pPr>
            <w:r>
              <w:rPr>
                <w:rFonts w:hint="eastAsia" w:ascii="仿宋" w:hAnsi="仿宋" w:eastAsia="仿宋" w:cs="仿宋"/>
                <w:b w:val="0"/>
                <w:bCs w:val="0"/>
                <w:color w:val="000000"/>
                <w:kern w:val="0"/>
                <w:sz w:val="28"/>
                <w:szCs w:val="28"/>
                <w:lang w:val="en-US" w:eastAsia="zh-CN"/>
              </w:rPr>
              <w:t>1.</w:t>
            </w:r>
            <w:r>
              <w:rPr>
                <w:rFonts w:hint="eastAsia" w:ascii="仿宋" w:hAnsi="仿宋" w:eastAsia="仿宋" w:cs="仿宋"/>
                <w:b w:val="0"/>
                <w:bCs w:val="0"/>
                <w:color w:val="000000"/>
                <w:kern w:val="0"/>
                <w:sz w:val="28"/>
                <w:szCs w:val="28"/>
              </w:rPr>
              <w:t xml:space="preserve">为什么建设生态文明 </w:t>
            </w:r>
          </w:p>
        </w:tc>
        <w:tc>
          <w:tcPr>
            <w:tcW w:w="557" w:type="pct"/>
            <w:vMerge w:val="restart"/>
            <w:tcBorders>
              <w:top w:val="single" w:color="auto" w:sz="4" w:space="0"/>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val="0"/>
                <w:bCs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val="0"/>
                <w:bCs w:val="0"/>
                <w:sz w:val="28"/>
                <w:szCs w:val="28"/>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kern w:val="2"/>
                <w:sz w:val="28"/>
                <w:szCs w:val="28"/>
                <w:lang w:val="en-US" w:eastAsia="zh-CN"/>
              </w:rPr>
            </w:pPr>
            <w:r>
              <w:rPr>
                <w:rFonts w:hint="eastAsia" w:ascii="仿宋" w:hAnsi="仿宋" w:eastAsia="仿宋" w:cs="仿宋"/>
                <w:b w:val="0"/>
                <w:bCs w:val="0"/>
                <w:color w:val="000000"/>
                <w:kern w:val="0"/>
                <w:sz w:val="28"/>
                <w:szCs w:val="28"/>
                <w:lang w:val="en-US" w:eastAsia="zh-CN"/>
              </w:rPr>
              <w:t>2.</w:t>
            </w:r>
            <w:r>
              <w:rPr>
                <w:rFonts w:hint="eastAsia" w:ascii="仿宋" w:hAnsi="仿宋" w:eastAsia="仿宋" w:cs="仿宋"/>
                <w:b w:val="0"/>
                <w:bCs w:val="0"/>
                <w:color w:val="000000"/>
                <w:kern w:val="0"/>
                <w:sz w:val="28"/>
                <w:szCs w:val="28"/>
              </w:rPr>
              <w:t>建设什么样的生态文明</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val="0"/>
                <w:bCs w:val="0"/>
                <w:sz w:val="28"/>
                <w:szCs w:val="28"/>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suppressLineNumbers w:val="0"/>
              <w:kinsoku/>
              <w:wordWrap/>
              <w:overflowPunct/>
              <w:topLinePunct w:val="0"/>
              <w:autoSpaceDN/>
              <w:bidi w:val="0"/>
              <w:spacing w:before="0" w:beforeAutospacing="0" w:after="0" w:afterAutospacing="0" w:line="360" w:lineRule="exact"/>
              <w:ind w:right="0"/>
              <w:jc w:val="both"/>
              <w:textAlignment w:val="auto"/>
              <w:rPr>
                <w:rFonts w:hint="eastAsia" w:ascii="仿宋" w:hAnsi="仿宋" w:eastAsia="仿宋" w:cs="仿宋"/>
                <w:b w:val="0"/>
                <w:bCs w:val="0"/>
                <w:sz w:val="28"/>
                <w:szCs w:val="28"/>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suppressLineNumbers w:val="0"/>
              <w:kinsoku/>
              <w:wordWrap/>
              <w:overflowPunct/>
              <w:topLinePunct w:val="0"/>
              <w:autoSpaceDN/>
              <w:bidi w:val="0"/>
              <w:spacing w:before="0" w:beforeAutospacing="0" w:after="0" w:afterAutospacing="0" w:line="320" w:lineRule="exact"/>
              <w:ind w:left="0" w:leftChars="0" w:right="0" w:firstLine="0" w:firstLineChars="0"/>
              <w:jc w:val="left"/>
              <w:textAlignment w:val="auto"/>
              <w:rPr>
                <w:rFonts w:hint="default" w:ascii="仿宋" w:hAnsi="仿宋" w:eastAsia="仿宋" w:cs="仿宋"/>
                <w:b w:val="0"/>
                <w:bCs w:val="0"/>
                <w:color w:val="000000"/>
                <w:kern w:val="0"/>
                <w:sz w:val="28"/>
                <w:szCs w:val="28"/>
                <w:lang w:val="en-US" w:eastAsia="zh-CN"/>
              </w:rPr>
            </w:pPr>
            <w:r>
              <w:rPr>
                <w:rFonts w:hint="eastAsia" w:ascii="仿宋" w:hAnsi="仿宋" w:eastAsia="仿宋" w:cs="仿宋"/>
                <w:b w:val="0"/>
                <w:bCs w:val="0"/>
                <w:color w:val="000000"/>
                <w:kern w:val="0"/>
                <w:sz w:val="28"/>
                <w:szCs w:val="28"/>
                <w:lang w:val="en-US" w:eastAsia="zh-CN"/>
              </w:rPr>
              <w:t>3.怎样建设美丽中国</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kern w:val="2"/>
                <w:sz w:val="28"/>
                <w:szCs w:val="28"/>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bCs/>
                <w:kern w:val="2"/>
                <w:sz w:val="28"/>
                <w:szCs w:val="28"/>
              </w:rPr>
            </w:pPr>
            <w:r>
              <w:rPr>
                <w:rFonts w:hint="eastAsia" w:ascii="仿宋" w:hAnsi="仿宋" w:eastAsia="仿宋" w:cs="仿宋"/>
                <w:b/>
                <w:bCs/>
                <w:kern w:val="2"/>
                <w:sz w:val="28"/>
                <w:szCs w:val="28"/>
                <w:lang w:val="en-US" w:eastAsia="zh-CN" w:bidi="ar"/>
              </w:rPr>
              <w:t xml:space="preserve">第十三讲 </w:t>
            </w:r>
          </w:p>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全面贯彻落实总体</w:t>
            </w:r>
          </w:p>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val="0"/>
                <w:bCs w:val="0"/>
                <w:kern w:val="2"/>
                <w:sz w:val="28"/>
                <w:szCs w:val="28"/>
                <w:lang w:val="en-US" w:eastAsia="zh-CN" w:bidi="ar"/>
              </w:rPr>
              <w:t>国家安全观</w:t>
            </w:r>
          </w:p>
        </w:tc>
        <w:tc>
          <w:tcPr>
            <w:tcW w:w="411" w:type="pct"/>
            <w:vMerge w:val="restart"/>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13</w:t>
            </w:r>
          </w:p>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1.为什么说保证国家安全是头等大事</w:t>
            </w:r>
          </w:p>
        </w:tc>
        <w:tc>
          <w:tcPr>
            <w:tcW w:w="557" w:type="pct"/>
            <w:vMerge w:val="restart"/>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spacing w:before="0" w:beforeAutospacing="1" w:after="0" w:afterAutospacing="1" w:line="360" w:lineRule="exact"/>
              <w:ind w:left="0" w:leftChars="0" w:right="0" w:rightChars="0" w:firstLine="0" w:firstLineChars="0"/>
              <w:jc w:val="both"/>
              <w:rPr>
                <w:rFonts w:hint="eastAsia" w:ascii="仿宋" w:hAnsi="仿宋" w:eastAsia="仿宋" w:cs="仿宋"/>
                <w:b/>
                <w:bCs/>
                <w:sz w:val="28"/>
                <w:szCs w:val="28"/>
                <w:lang w:val="en-US" w:eastAsia="zh-CN" w:bidi="ar-SA"/>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2.什么是总体国家安全观</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spacing w:before="0" w:beforeAutospacing="1" w:after="0" w:afterAutospacing="1" w:line="360" w:lineRule="exact"/>
              <w:ind w:left="0" w:leftChars="0" w:right="0" w:rightChars="0" w:firstLine="0" w:firstLineChars="0"/>
              <w:jc w:val="both"/>
              <w:rPr>
                <w:rFonts w:hint="eastAsia" w:ascii="仿宋" w:hAnsi="仿宋" w:eastAsia="仿宋" w:cs="仿宋"/>
                <w:b/>
                <w:bCs/>
                <w:sz w:val="28"/>
                <w:szCs w:val="28"/>
                <w:lang w:val="en-US" w:eastAsia="zh-CN" w:bidi="ar-SA"/>
              </w:rPr>
            </w:pPr>
          </w:p>
        </w:tc>
        <w:tc>
          <w:tcPr>
            <w:tcW w:w="411" w:type="pct"/>
            <w:vMerge w:val="continue"/>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3.怎样着力防范化解重大风险</w:t>
            </w:r>
          </w:p>
        </w:tc>
        <w:tc>
          <w:tcPr>
            <w:tcW w:w="557" w:type="pct"/>
            <w:vMerge w:val="continue"/>
            <w:tcBorders>
              <w:left w:val="single" w:color="auto" w:sz="4" w:space="0"/>
              <w:right w:val="single" w:color="auto" w:sz="4" w:space="0"/>
            </w:tcBorders>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069"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bCs/>
                <w:kern w:val="2"/>
                <w:sz w:val="28"/>
                <w:szCs w:val="28"/>
              </w:rPr>
            </w:pPr>
            <w:r>
              <w:rPr>
                <w:rFonts w:hint="eastAsia" w:ascii="仿宋" w:hAnsi="仿宋" w:eastAsia="仿宋" w:cs="仿宋"/>
                <w:b/>
                <w:bCs/>
                <w:kern w:val="2"/>
                <w:sz w:val="28"/>
                <w:szCs w:val="28"/>
                <w:lang w:val="en-US" w:eastAsia="zh-CN" w:bidi="ar"/>
              </w:rPr>
              <w:t xml:space="preserve">第十四讲 </w:t>
            </w:r>
          </w:p>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建设巩固国防和强大人民</w:t>
            </w:r>
          </w:p>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val="0"/>
                <w:bCs w:val="0"/>
                <w:kern w:val="2"/>
                <w:sz w:val="28"/>
                <w:szCs w:val="28"/>
                <w:lang w:val="en-US" w:eastAsia="zh-CN" w:bidi="ar"/>
              </w:rPr>
              <w:t>军队</w:t>
            </w:r>
          </w:p>
        </w:tc>
        <w:tc>
          <w:tcPr>
            <w:tcW w:w="411"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14</w:t>
            </w:r>
          </w:p>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color w:val="000000"/>
                <w:kern w:val="0"/>
                <w:sz w:val="28"/>
                <w:szCs w:val="28"/>
                <w:lang w:val="en-US" w:eastAsia="zh-CN" w:bidi="ar"/>
              </w:rPr>
              <w:t>1.为什么要建设一支强大人民军队</w:t>
            </w:r>
          </w:p>
        </w:tc>
        <w:tc>
          <w:tcPr>
            <w:tcW w:w="557"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color w:val="000000"/>
                <w:kern w:val="0"/>
                <w:sz w:val="28"/>
                <w:szCs w:val="28"/>
                <w:lang w:val="en-US" w:eastAsia="zh-CN" w:bidi="ar-SA"/>
              </w:rPr>
            </w:pPr>
          </w:p>
        </w:tc>
        <w:tc>
          <w:tcPr>
            <w:tcW w:w="411"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color w:val="000000"/>
                <w:kern w:val="0"/>
                <w:sz w:val="28"/>
                <w:szCs w:val="28"/>
                <w:lang w:val="en-US" w:eastAsia="zh-CN" w:bidi="ar"/>
              </w:rPr>
              <w:t>2.怎样建设巩固国防和强大人民军队</w:t>
            </w:r>
          </w:p>
        </w:tc>
        <w:tc>
          <w:tcPr>
            <w:tcW w:w="557"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069"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color w:val="000000"/>
                <w:kern w:val="0"/>
                <w:sz w:val="28"/>
                <w:szCs w:val="28"/>
                <w:lang w:val="en-US" w:eastAsia="zh-CN" w:bidi="ar-SA"/>
              </w:rPr>
            </w:pPr>
          </w:p>
        </w:tc>
        <w:tc>
          <w:tcPr>
            <w:tcW w:w="411"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color w:val="000000"/>
                <w:spacing w:val="-2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3.人民军队怎样捍卫国家主权、安全、发展利益</w:t>
            </w:r>
          </w:p>
        </w:tc>
        <w:tc>
          <w:tcPr>
            <w:tcW w:w="557"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bCs/>
                <w:kern w:val="2"/>
                <w:sz w:val="28"/>
                <w:szCs w:val="28"/>
              </w:rPr>
            </w:pPr>
            <w:r>
              <w:rPr>
                <w:rFonts w:hint="eastAsia" w:ascii="仿宋" w:hAnsi="仿宋" w:eastAsia="仿宋" w:cs="仿宋"/>
                <w:b/>
                <w:bCs/>
                <w:kern w:val="2"/>
                <w:sz w:val="28"/>
                <w:szCs w:val="28"/>
                <w:lang w:val="en-US" w:eastAsia="zh-CN" w:bidi="ar"/>
              </w:rPr>
              <w:t xml:space="preserve">第十五讲 </w:t>
            </w:r>
          </w:p>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坚持“一国</w:t>
            </w:r>
          </w:p>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lang w:val="en-US" w:eastAsia="zh-CN" w:bidi="ar"/>
              </w:rPr>
              <w:t>两制”和推进</w:t>
            </w:r>
          </w:p>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val="0"/>
                <w:bCs w:val="0"/>
                <w:kern w:val="2"/>
                <w:sz w:val="28"/>
                <w:szCs w:val="28"/>
                <w:lang w:val="en-US" w:eastAsia="zh-CN" w:bidi="ar"/>
              </w:rPr>
              <w:t>祖国统一</w:t>
            </w:r>
          </w:p>
        </w:tc>
        <w:tc>
          <w:tcPr>
            <w:tcW w:w="411"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15</w:t>
            </w: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1.如何坚持“一国两制”</w:t>
            </w:r>
          </w:p>
        </w:tc>
        <w:tc>
          <w:tcPr>
            <w:tcW w:w="557"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069"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kern w:val="2"/>
                <w:sz w:val="28"/>
                <w:szCs w:val="28"/>
                <w:lang w:val="en-US" w:eastAsia="zh-CN" w:bidi="ar-SA"/>
              </w:rPr>
            </w:pPr>
          </w:p>
        </w:tc>
        <w:tc>
          <w:tcPr>
            <w:tcW w:w="411"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2.为什么说“一国两制”行得通、办得到、得人心</w:t>
            </w:r>
          </w:p>
        </w:tc>
        <w:tc>
          <w:tcPr>
            <w:tcW w:w="557"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069"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kern w:val="2"/>
                <w:sz w:val="28"/>
                <w:szCs w:val="28"/>
                <w:lang w:val="en-US" w:eastAsia="zh-CN" w:bidi="ar-SA"/>
              </w:rPr>
            </w:pPr>
          </w:p>
        </w:tc>
        <w:tc>
          <w:tcPr>
            <w:tcW w:w="411"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numPr>
                <w:ilvl w:val="0"/>
                <w:numId w:val="0"/>
              </w:numPr>
              <w:suppressLineNumbers w:val="0"/>
              <w:autoSpaceDE w:val="0"/>
              <w:autoSpaceDN/>
              <w:spacing w:before="0" w:beforeAutospacing="1" w:after="0" w:afterAutospacing="1" w:line="320" w:lineRule="exact"/>
              <w:ind w:leftChars="0" w:right="0" w:rightChars="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3.为什么说祖国完全统一的时和势始终在我们这一边</w:t>
            </w:r>
          </w:p>
        </w:tc>
        <w:tc>
          <w:tcPr>
            <w:tcW w:w="557"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069"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bCs/>
                <w:kern w:val="2"/>
                <w:sz w:val="28"/>
                <w:szCs w:val="28"/>
              </w:rPr>
            </w:pPr>
            <w:r>
              <w:rPr>
                <w:rFonts w:hint="eastAsia" w:ascii="仿宋" w:hAnsi="仿宋" w:eastAsia="仿宋" w:cs="仿宋"/>
                <w:b/>
                <w:bCs/>
                <w:kern w:val="2"/>
                <w:sz w:val="28"/>
                <w:szCs w:val="28"/>
                <w:lang w:val="en-US" w:eastAsia="zh-CN" w:bidi="ar"/>
              </w:rPr>
              <w:t xml:space="preserve">第十六讲 </w:t>
            </w:r>
          </w:p>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val="0"/>
                <w:bCs w:val="0"/>
                <w:kern w:val="2"/>
                <w:sz w:val="28"/>
                <w:szCs w:val="28"/>
                <w:lang w:val="en-US" w:eastAsia="zh-CN" w:bidi="ar"/>
              </w:rPr>
              <w:t>推动构建人类命运共同体</w:t>
            </w:r>
          </w:p>
        </w:tc>
        <w:tc>
          <w:tcPr>
            <w:tcW w:w="411"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16</w:t>
            </w: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1.世界怎么了</w:t>
            </w:r>
          </w:p>
        </w:tc>
        <w:tc>
          <w:tcPr>
            <w:tcW w:w="557"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069" w:type="pct"/>
            <w:vMerge w:val="continue"/>
            <w:shd w:val="clear" w:color="auto" w:fill="FFFFFF" w:themeFill="background1"/>
            <w:vAlign w:val="center"/>
          </w:tcPr>
          <w:p>
            <w:pPr>
              <w:keepNext w:val="0"/>
              <w:keepLines w:val="0"/>
              <w:widowControl w:val="0"/>
              <w:suppressLineNumbers w:val="0"/>
              <w:autoSpaceDE w:val="0"/>
              <w:autoSpaceDN/>
              <w:spacing w:before="0" w:beforeAutospacing="1" w:after="0" w:afterAutospacing="1" w:line="360" w:lineRule="exact"/>
              <w:ind w:left="0" w:leftChars="0" w:right="0" w:rightChars="0" w:firstLine="0" w:firstLineChars="0"/>
              <w:jc w:val="both"/>
              <w:rPr>
                <w:rFonts w:hint="eastAsia" w:ascii="仿宋" w:hAnsi="仿宋" w:eastAsia="仿宋" w:cs="仿宋"/>
                <w:b/>
                <w:bCs/>
                <w:sz w:val="28"/>
                <w:szCs w:val="28"/>
                <w:lang w:val="en-US" w:eastAsia="zh-CN" w:bidi="ar-SA"/>
              </w:rPr>
            </w:pPr>
          </w:p>
        </w:tc>
        <w:tc>
          <w:tcPr>
            <w:tcW w:w="411"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2.人类向何处去</w:t>
            </w:r>
          </w:p>
        </w:tc>
        <w:tc>
          <w:tcPr>
            <w:tcW w:w="557"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shd w:val="clear" w:color="auto" w:fill="FFFFFF" w:themeFill="background1"/>
            <w:vAlign w:val="center"/>
          </w:tcPr>
          <w:p>
            <w:pPr>
              <w:keepNext w:val="0"/>
              <w:keepLines w:val="0"/>
              <w:widowControl w:val="0"/>
              <w:suppressLineNumbers w:val="0"/>
              <w:autoSpaceDE w:val="0"/>
              <w:autoSpaceDN/>
              <w:spacing w:before="0" w:beforeAutospacing="1" w:after="0" w:afterAutospacing="1" w:line="360" w:lineRule="exact"/>
              <w:ind w:left="0" w:leftChars="0" w:right="0" w:rightChars="0" w:firstLine="0" w:firstLineChars="0"/>
              <w:jc w:val="both"/>
              <w:rPr>
                <w:rFonts w:hint="eastAsia" w:ascii="仿宋" w:hAnsi="仿宋" w:eastAsia="仿宋" w:cs="仿宋"/>
                <w:b/>
                <w:bCs/>
                <w:sz w:val="28"/>
                <w:szCs w:val="28"/>
                <w:lang w:val="en-US" w:eastAsia="zh-CN" w:bidi="ar-SA"/>
              </w:rPr>
            </w:pPr>
          </w:p>
        </w:tc>
        <w:tc>
          <w:tcPr>
            <w:tcW w:w="411"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rightChars="0" w:firstLine="0" w:firstLineChars="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3.中国怎么办</w:t>
            </w:r>
          </w:p>
        </w:tc>
        <w:tc>
          <w:tcPr>
            <w:tcW w:w="557"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right="0" w:firstLine="0"/>
              <w:jc w:val="center"/>
              <w:rPr>
                <w:rFonts w:hint="eastAsia" w:ascii="仿宋" w:hAnsi="仿宋" w:eastAsia="仿宋" w:cs="仿宋"/>
                <w:b/>
                <w:bCs/>
                <w:kern w:val="2"/>
                <w:sz w:val="28"/>
                <w:szCs w:val="28"/>
              </w:rPr>
            </w:pPr>
            <w:r>
              <w:rPr>
                <w:rFonts w:hint="eastAsia" w:ascii="仿宋" w:hAnsi="仿宋" w:eastAsia="仿宋" w:cs="仿宋"/>
                <w:b/>
                <w:bCs/>
                <w:kern w:val="2"/>
                <w:sz w:val="28"/>
                <w:szCs w:val="28"/>
                <w:lang w:val="en-US" w:eastAsia="zh-CN" w:bidi="ar"/>
              </w:rPr>
              <w:t xml:space="preserve">第十七讲 </w:t>
            </w:r>
          </w:p>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val="0"/>
                <w:bCs w:val="0"/>
                <w:kern w:val="2"/>
                <w:sz w:val="28"/>
                <w:szCs w:val="28"/>
                <w:lang w:val="en-US" w:eastAsia="zh-CN" w:bidi="ar"/>
              </w:rPr>
              <w:t>全面从严治党</w:t>
            </w:r>
          </w:p>
        </w:tc>
        <w:tc>
          <w:tcPr>
            <w:tcW w:w="411"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17</w:t>
            </w:r>
          </w:p>
        </w:tc>
        <w:tc>
          <w:tcPr>
            <w:tcW w:w="2961" w:type="pc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20" w:lineRule="exact"/>
              <w:ind w:left="0" w:leftChars="0" w:right="0" w:rightChars="0" w:firstLine="0" w:firstLineChars="0"/>
              <w:jc w:val="both"/>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1.为什么要全面从严治党</w:t>
            </w:r>
          </w:p>
        </w:tc>
        <w:tc>
          <w:tcPr>
            <w:tcW w:w="557" w:type="pct"/>
            <w:vMerge w:val="restar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color w:val="000000"/>
                <w:kern w:val="0"/>
                <w:sz w:val="28"/>
                <w:szCs w:val="28"/>
                <w:lang w:val="en-US" w:eastAsia="zh-CN" w:bidi="ar-SA"/>
              </w:rPr>
            </w:pPr>
          </w:p>
        </w:tc>
        <w:tc>
          <w:tcPr>
            <w:tcW w:w="411"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suppressLineNumbers w:val="0"/>
              <w:autoSpaceDE w:val="0"/>
              <w:autoSpaceDN/>
              <w:spacing w:before="0" w:beforeAutospacing="1" w:after="0" w:afterAutospacing="1" w:line="320" w:lineRule="exact"/>
              <w:ind w:left="0" w:leftChars="0" w:right="0" w:firstLine="0"/>
              <w:jc w:val="left"/>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2.为什么十八大以来管党治党宽松软状况得到根本扭转</w:t>
            </w:r>
          </w:p>
        </w:tc>
        <w:tc>
          <w:tcPr>
            <w:tcW w:w="557"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exact"/>
        </w:trPr>
        <w:tc>
          <w:tcPr>
            <w:tcW w:w="1069"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color w:val="000000"/>
                <w:kern w:val="0"/>
                <w:sz w:val="28"/>
                <w:szCs w:val="28"/>
                <w:lang w:val="en-US" w:eastAsia="zh-CN" w:bidi="ar-SA"/>
              </w:rPr>
            </w:pPr>
          </w:p>
        </w:tc>
        <w:tc>
          <w:tcPr>
            <w:tcW w:w="411"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c>
          <w:tcPr>
            <w:tcW w:w="2961" w:type="pc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20" w:lineRule="exact"/>
              <w:ind w:left="0" w:leftChars="0" w:right="0" w:rightChars="0" w:firstLine="0" w:firstLineChars="0"/>
              <w:jc w:val="both"/>
              <w:rPr>
                <w:rFonts w:hint="eastAsia" w:ascii="仿宋" w:hAnsi="仿宋" w:eastAsia="仿宋" w:cs="仿宋"/>
                <w:b w:val="0"/>
                <w:bCs w:val="0"/>
                <w:color w:val="000000"/>
                <w:kern w:val="0"/>
                <w:sz w:val="28"/>
                <w:szCs w:val="28"/>
                <w:lang w:val="en-US" w:eastAsia="zh-CN" w:bidi="ar-SA"/>
              </w:rPr>
            </w:pPr>
            <w:r>
              <w:rPr>
                <w:rFonts w:hint="eastAsia" w:ascii="仿宋" w:hAnsi="仿宋" w:eastAsia="仿宋" w:cs="仿宋"/>
                <w:b w:val="0"/>
                <w:bCs w:val="0"/>
                <w:color w:val="000000"/>
                <w:kern w:val="0"/>
                <w:sz w:val="28"/>
                <w:szCs w:val="28"/>
                <w:lang w:val="en-US" w:eastAsia="zh-CN" w:bidi="ar"/>
              </w:rPr>
              <w:t>3.如何理解全面从严治党这场伟大自我革命</w:t>
            </w:r>
          </w:p>
        </w:tc>
        <w:tc>
          <w:tcPr>
            <w:tcW w:w="557" w:type="pct"/>
            <w:vMerge w:val="continue"/>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val="0"/>
                <w:bCs w:val="0"/>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4442" w:type="pct"/>
            <w:gridSpan w:val="3"/>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right"/>
              <w:rPr>
                <w:rFonts w:hint="eastAsia" w:ascii="仿宋" w:hAnsi="仿宋" w:eastAsia="仿宋" w:cs="仿宋"/>
                <w:b/>
                <w:bCs/>
                <w:color w:val="000000"/>
                <w:kern w:val="0"/>
                <w:sz w:val="28"/>
                <w:szCs w:val="28"/>
                <w:lang w:val="en-US" w:eastAsia="zh-CN" w:bidi="ar-SA"/>
              </w:rPr>
            </w:pPr>
            <w:r>
              <w:rPr>
                <w:rFonts w:hint="eastAsia" w:ascii="仿宋" w:hAnsi="仿宋" w:eastAsia="仿宋" w:cs="仿宋"/>
                <w:b/>
                <w:bCs/>
                <w:color w:val="000000"/>
                <w:kern w:val="0"/>
                <w:sz w:val="28"/>
                <w:szCs w:val="28"/>
                <w:lang w:val="en-US" w:eastAsia="zh-CN" w:bidi="ar"/>
              </w:rPr>
              <w:t>合计总课时：</w:t>
            </w:r>
          </w:p>
        </w:tc>
        <w:tc>
          <w:tcPr>
            <w:tcW w:w="557" w:type="pct"/>
            <w:shd w:val="clear" w:color="auto" w:fill="FFFFFF" w:themeFill="background1"/>
            <w:vAlign w:val="center"/>
          </w:tcPr>
          <w:p>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rightChars="0" w:firstLine="0" w:firstLineChars="0"/>
              <w:jc w:val="cente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
              </w:rPr>
              <w:t>36</w:t>
            </w:r>
          </w:p>
        </w:tc>
      </w:tr>
    </w:tbl>
    <w:p>
      <w:pPr>
        <w:keepNext w:val="0"/>
        <w:keepLines w:val="0"/>
        <w:pageBreakBefore w:val="0"/>
        <w:widowControl/>
        <w:suppressLineNumbers w:val="0"/>
        <w:shd w:val="clear"/>
        <w:kinsoku w:val="0"/>
        <w:wordWrap/>
        <w:overflowPunct/>
        <w:topLinePunct w:val="0"/>
        <w:autoSpaceDE w:val="0"/>
        <w:autoSpaceDN w:val="0"/>
        <w:bidi w:val="0"/>
        <w:adjustRightInd w:val="0"/>
        <w:snapToGrid w:val="0"/>
        <w:spacing w:before="0" w:beforeAutospacing="0" w:after="0" w:afterAutospacing="0" w:line="240" w:lineRule="auto"/>
        <w:ind w:left="0" w:right="0"/>
        <w:jc w:val="center"/>
        <w:textAlignment w:val="baseline"/>
        <w:rPr>
          <w:rFonts w:hint="eastAsia" w:ascii="仿宋" w:hAnsi="仿宋" w:eastAsia="仿宋" w:cs="仿宋"/>
          <w:b/>
          <w:bCs w:val="0"/>
          <w:kern w:val="2"/>
          <w:sz w:val="32"/>
          <w:szCs w:val="32"/>
          <w:highlight w:val="none"/>
          <w:vertAlign w:val="baseline"/>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附件2</w:t>
      </w: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default" w:ascii="宋体" w:hAnsi="宋体"/>
          <w:sz w:val="32"/>
          <w:szCs w:val="32"/>
          <w:lang w:val="en-US"/>
        </w:rPr>
      </w:pPr>
      <w:r>
        <w:rPr>
          <w:rFonts w:hint="eastAsia" w:ascii="仿宋" w:hAnsi="仿宋" w:eastAsia="仿宋" w:cs="仿宋"/>
          <w:b/>
          <w:sz w:val="32"/>
          <w:szCs w:val="32"/>
          <w:lang w:val="en-US" w:eastAsia="zh-CN"/>
        </w:rPr>
        <w:t>思想政治理论示范课程建设指标和基本要求</w:t>
      </w:r>
    </w:p>
    <w:tbl>
      <w:tblPr>
        <w:tblStyle w:val="4"/>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1410"/>
        <w:gridCol w:w="6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atLeast"/>
          <w:tblHeader/>
          <w:jc w:val="center"/>
        </w:trPr>
        <w:tc>
          <w:tcPr>
            <w:tcW w:w="825" w:type="dxa"/>
            <w:shd w:val="clear" w:color="auto" w:fill="auto"/>
            <w:vAlign w:val="center"/>
          </w:tcPr>
          <w:p>
            <w:pPr>
              <w:keepNext w:val="0"/>
              <w:keepLines w:val="0"/>
              <w:pageBreakBefore w:val="0"/>
              <w:wordWrap/>
              <w:overflowPunct w:val="0"/>
              <w:topLinePunct w:val="0"/>
              <w:bidi w:val="0"/>
              <w:snapToGrid w:val="0"/>
              <w:spacing w:line="240" w:lineRule="auto"/>
              <w:jc w:val="center"/>
              <w:rPr>
                <w:rFonts w:ascii="仿宋" w:hAnsi="仿宋" w:eastAsia="仿宋" w:cs="仿宋"/>
                <w:b/>
                <w:bCs/>
                <w:sz w:val="28"/>
                <w:szCs w:val="28"/>
              </w:rPr>
            </w:pPr>
            <w:bookmarkStart w:id="0" w:name="_Hlk10491916"/>
            <w:r>
              <w:rPr>
                <w:rFonts w:hint="eastAsia" w:ascii="仿宋" w:hAnsi="仿宋" w:eastAsia="仿宋" w:cs="仿宋"/>
                <w:b/>
                <w:bCs/>
                <w:sz w:val="28"/>
                <w:szCs w:val="28"/>
              </w:rPr>
              <w:t>一级指标</w:t>
            </w: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rPr>
            </w:pPr>
            <w:r>
              <w:rPr>
                <w:rFonts w:hint="eastAsia" w:ascii="仿宋" w:hAnsi="仿宋" w:eastAsia="仿宋" w:cs="仿宋"/>
                <w:b/>
                <w:bCs/>
                <w:sz w:val="28"/>
                <w:szCs w:val="28"/>
              </w:rPr>
              <w:t>二级</w:t>
            </w:r>
          </w:p>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rPr>
            </w:pPr>
            <w:r>
              <w:rPr>
                <w:rFonts w:hint="eastAsia" w:ascii="仿宋" w:hAnsi="仿宋" w:eastAsia="仿宋" w:cs="仿宋"/>
                <w:b/>
                <w:bCs/>
                <w:sz w:val="28"/>
                <w:szCs w:val="28"/>
              </w:rPr>
              <w:t>指标</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9" w:hRule="atLeast"/>
          <w:jc w:val="center"/>
        </w:trPr>
        <w:tc>
          <w:tcPr>
            <w:tcW w:w="825" w:type="dxa"/>
            <w:vMerge w:val="restart"/>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w:t>
            </w:r>
          </w:p>
          <w:p>
            <w:pPr>
              <w:keepNext w:val="0"/>
              <w:keepLines w:val="0"/>
              <w:pageBreakBefore w:val="0"/>
              <w:wordWrap/>
              <w:overflowPunct w:val="0"/>
              <w:topLinePunct w:val="0"/>
              <w:bidi w:val="0"/>
              <w:snapToGrid w:val="0"/>
              <w:spacing w:line="240" w:lineRule="auto"/>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课程资源</w:t>
            </w: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1.1</w:t>
            </w:r>
          </w:p>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教案</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ascii="仿宋" w:hAnsi="仿宋" w:eastAsia="仿宋" w:cs="仿宋"/>
                <w:sz w:val="28"/>
                <w:szCs w:val="28"/>
              </w:rPr>
            </w:pPr>
            <w:r>
              <w:rPr>
                <w:rFonts w:hint="eastAsia" w:ascii="仿宋" w:hAnsi="仿宋" w:eastAsia="仿宋" w:cs="仿宋"/>
                <w:b w:val="0"/>
                <w:bCs w:val="0"/>
                <w:sz w:val="28"/>
                <w:szCs w:val="28"/>
                <w:lang w:val="en-US" w:eastAsia="zh-CN"/>
              </w:rPr>
              <w:t>授课信息、任务目标、学情分析、教学策略、活动安排、课后反思等教学基本要素，要求设计合理、重点突出、前后衔接、规范完整、详略得当，能够有效指导教学实施。原则上每份教案时长不超过2学时。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6" w:hRule="atLeast"/>
          <w:jc w:val="center"/>
        </w:trPr>
        <w:tc>
          <w:tcPr>
            <w:tcW w:w="825" w:type="dxa"/>
            <w:vMerge w:val="continue"/>
            <w:shd w:val="clear" w:color="auto" w:fill="auto"/>
            <w:vAlign w:val="center"/>
          </w:tcPr>
          <w:p>
            <w:pPr>
              <w:keepNext w:val="0"/>
              <w:keepLines w:val="0"/>
              <w:pageBreakBefore w:val="0"/>
              <w:wordWrap/>
              <w:overflowPunct w:val="0"/>
              <w:topLinePunct w:val="0"/>
              <w:bidi w:val="0"/>
              <w:snapToGrid w:val="0"/>
              <w:spacing w:line="240" w:lineRule="auto"/>
              <w:jc w:val="center"/>
              <w:rPr>
                <w:rFonts w:ascii="仿宋" w:hAnsi="仿宋" w:eastAsia="仿宋" w:cs="仿宋"/>
                <w:b/>
                <w:bCs/>
                <w:sz w:val="28"/>
                <w:szCs w:val="28"/>
              </w:rPr>
            </w:pP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1.2</w:t>
            </w:r>
          </w:p>
          <w:p>
            <w:pPr>
              <w:keepNext w:val="0"/>
              <w:keepLines w:val="0"/>
              <w:pageBreakBefore w:val="0"/>
              <w:wordWrap/>
              <w:overflowPunct w:val="0"/>
              <w:topLinePunct w:val="0"/>
              <w:bidi w:val="0"/>
              <w:snapToGrid w:val="0"/>
              <w:spacing w:line="240" w:lineRule="auto"/>
              <w:jc w:val="center"/>
              <w:rPr>
                <w:rFonts w:ascii="仿宋" w:hAnsi="仿宋" w:eastAsia="仿宋" w:cs="仿宋"/>
                <w:b/>
                <w:bCs/>
                <w:sz w:val="28"/>
                <w:szCs w:val="28"/>
              </w:rPr>
            </w:pPr>
            <w:r>
              <w:rPr>
                <w:rFonts w:hint="eastAsia" w:ascii="仿宋" w:hAnsi="仿宋" w:eastAsia="仿宋" w:cs="仿宋"/>
                <w:b/>
                <w:bCs/>
                <w:sz w:val="28"/>
                <w:szCs w:val="28"/>
              </w:rPr>
              <w:t>教学实录</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hint="eastAsia" w:ascii="仿宋" w:hAnsi="仿宋" w:eastAsia="仿宋" w:cs="仿宋"/>
                <w:b/>
                <w:bCs/>
                <w:sz w:val="28"/>
                <w:szCs w:val="28"/>
              </w:rPr>
            </w:pPr>
            <w:r>
              <w:rPr>
                <w:rFonts w:hint="eastAsia" w:ascii="仿宋" w:hAnsi="仿宋" w:eastAsia="仿宋" w:cs="仿宋"/>
                <w:b w:val="0"/>
                <w:bCs w:val="0"/>
                <w:sz w:val="28"/>
                <w:szCs w:val="28"/>
              </w:rPr>
              <w:t>呈现完整的教学设计和教学活动实施过程，有效反映教师教学风格。原则上每位团队成员各录制完整的一节课，每节课时长40-45分钟，大小不超过500M，采用MP4格式封装。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atLeast"/>
          <w:jc w:val="center"/>
        </w:trPr>
        <w:tc>
          <w:tcPr>
            <w:tcW w:w="825" w:type="dxa"/>
            <w:vMerge w:val="continue"/>
            <w:shd w:val="clear" w:color="auto" w:fill="auto"/>
            <w:vAlign w:val="center"/>
          </w:tcPr>
          <w:p>
            <w:pPr>
              <w:keepNext w:val="0"/>
              <w:keepLines w:val="0"/>
              <w:pageBreakBefore w:val="0"/>
              <w:wordWrap/>
              <w:overflowPunct w:val="0"/>
              <w:topLinePunct w:val="0"/>
              <w:bidi w:val="0"/>
              <w:snapToGrid w:val="0"/>
              <w:spacing w:line="240" w:lineRule="auto"/>
              <w:jc w:val="center"/>
              <w:rPr>
                <w:rFonts w:ascii="仿宋" w:hAnsi="仿宋" w:eastAsia="仿宋" w:cs="仿宋"/>
                <w:b/>
                <w:bCs/>
                <w:sz w:val="28"/>
                <w:szCs w:val="28"/>
              </w:rPr>
            </w:pP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1.3</w:t>
            </w:r>
          </w:p>
          <w:p>
            <w:pPr>
              <w:keepNext w:val="0"/>
              <w:keepLines w:val="0"/>
              <w:pageBreakBefore w:val="0"/>
              <w:wordWrap/>
              <w:overflowPunct w:val="0"/>
              <w:topLinePunct w:val="0"/>
              <w:bidi w:val="0"/>
              <w:snapToGrid w:val="0"/>
              <w:spacing w:line="240" w:lineRule="auto"/>
              <w:jc w:val="center"/>
              <w:rPr>
                <w:rFonts w:ascii="仿宋" w:hAnsi="仿宋" w:eastAsia="仿宋" w:cs="仿宋"/>
                <w:b/>
                <w:bCs/>
                <w:sz w:val="28"/>
                <w:szCs w:val="28"/>
              </w:rPr>
            </w:pPr>
            <w:r>
              <w:rPr>
                <w:rFonts w:hint="eastAsia" w:ascii="仿宋" w:hAnsi="仿宋" w:eastAsia="仿宋" w:cs="仿宋"/>
                <w:b/>
                <w:bCs/>
                <w:sz w:val="28"/>
                <w:szCs w:val="28"/>
              </w:rPr>
              <w:t>教学资源</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hint="eastAsia" w:ascii="仿宋" w:hAnsi="仿宋" w:eastAsia="仿宋" w:cs="仿宋"/>
                <w:sz w:val="28"/>
                <w:szCs w:val="28"/>
                <w:lang w:eastAsia="zh-CN"/>
              </w:rPr>
            </w:pPr>
            <w:r>
              <w:rPr>
                <w:rFonts w:hint="eastAsia" w:ascii="仿宋" w:hAnsi="仿宋" w:eastAsia="仿宋" w:cs="仿宋"/>
                <w:b w:val="0"/>
                <w:bCs w:val="0"/>
                <w:sz w:val="28"/>
                <w:szCs w:val="28"/>
              </w:rPr>
              <w:t>包括课件、案例、微课、微视频等，内容符合专题教学要求，针对性强，学生喜闻乐见。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6" w:hRule="atLeast"/>
          <w:jc w:val="center"/>
        </w:trPr>
        <w:tc>
          <w:tcPr>
            <w:tcW w:w="825" w:type="dxa"/>
            <w:vMerge w:val="restart"/>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w:t>
            </w:r>
          </w:p>
          <w:p>
            <w:pPr>
              <w:keepNext w:val="0"/>
              <w:keepLines w:val="0"/>
              <w:pageBreakBefore w:val="0"/>
              <w:wordWrap/>
              <w:overflowPunct w:val="0"/>
              <w:topLinePunct w:val="0"/>
              <w:bidi w:val="0"/>
              <w:snapToGrid w:val="0"/>
              <w:spacing w:line="240" w:lineRule="auto"/>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教学团队</w:t>
            </w: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2.1</w:t>
            </w:r>
          </w:p>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rPr>
              <w:t>团队结构</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hint="eastAsia" w:ascii="仿宋" w:hAnsi="仿宋" w:eastAsia="仿宋" w:cs="仿宋"/>
                <w:b/>
                <w:bCs/>
                <w:sz w:val="28"/>
                <w:szCs w:val="28"/>
                <w:lang w:val="en-US" w:eastAsia="zh-CN"/>
              </w:rPr>
            </w:pPr>
            <w:r>
              <w:rPr>
                <w:rFonts w:hint="eastAsia" w:ascii="仿宋" w:hAnsi="仿宋" w:eastAsia="仿宋" w:cs="仿宋"/>
                <w:b w:val="0"/>
                <w:bCs w:val="0"/>
                <w:sz w:val="28"/>
                <w:szCs w:val="28"/>
              </w:rPr>
              <w:t>团队教师原则上为2-4人，可以跨校组队。主持人须具有思政相关专业本科及以上学历，具备副高及以上专业技术职称。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7" w:hRule="atLeast"/>
          <w:jc w:val="center"/>
        </w:trPr>
        <w:tc>
          <w:tcPr>
            <w:tcW w:w="825" w:type="dxa"/>
            <w:vMerge w:val="continue"/>
            <w:shd w:val="clear" w:color="auto" w:fill="auto"/>
            <w:vAlign w:val="center"/>
          </w:tcPr>
          <w:p>
            <w:pPr>
              <w:keepNext w:val="0"/>
              <w:keepLines w:val="0"/>
              <w:pageBreakBefore w:val="0"/>
              <w:wordWrap/>
              <w:overflowPunct w:val="0"/>
              <w:topLinePunct w:val="0"/>
              <w:bidi w:val="0"/>
              <w:snapToGrid w:val="0"/>
              <w:spacing w:line="240" w:lineRule="auto"/>
              <w:jc w:val="center"/>
              <w:rPr>
                <w:rFonts w:hint="default" w:ascii="仿宋" w:hAnsi="仿宋" w:eastAsia="仿宋" w:cs="仿宋"/>
                <w:b/>
                <w:bCs/>
                <w:sz w:val="28"/>
                <w:szCs w:val="28"/>
                <w:lang w:val="en-US" w:eastAsia="zh-CN"/>
              </w:rPr>
            </w:pP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2.2</w:t>
            </w:r>
          </w:p>
          <w:p>
            <w:pPr>
              <w:keepNext w:val="0"/>
              <w:keepLines w:val="0"/>
              <w:pageBreakBefore w:val="0"/>
              <w:wordWrap/>
              <w:overflowPunct w:val="0"/>
              <w:topLinePunct w:val="0"/>
              <w:bidi w:val="0"/>
              <w:snapToGrid w:val="0"/>
              <w:spacing w:line="240" w:lineRule="auto"/>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师德师风</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hint="eastAsia" w:ascii="仿宋" w:hAnsi="仿宋" w:eastAsia="仿宋" w:cs="仿宋"/>
                <w:sz w:val="28"/>
                <w:szCs w:val="28"/>
                <w:lang w:eastAsia="zh-CN"/>
              </w:rPr>
            </w:pPr>
            <w:r>
              <w:rPr>
                <w:rFonts w:hint="eastAsia" w:ascii="仿宋" w:hAnsi="仿宋" w:eastAsia="仿宋" w:cs="仿宋"/>
                <w:b w:val="0"/>
                <w:bCs w:val="0"/>
                <w:sz w:val="28"/>
                <w:szCs w:val="28"/>
              </w:rPr>
              <w:t>团队教师须具有良好的思想品德、职业道德、责任意识和敬业精神，无学术不端、教学违纪情况。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8" w:hRule="atLeast"/>
          <w:jc w:val="center"/>
        </w:trPr>
        <w:tc>
          <w:tcPr>
            <w:tcW w:w="825" w:type="dxa"/>
            <w:vMerge w:val="restart"/>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w:t>
            </w:r>
          </w:p>
          <w:p>
            <w:pPr>
              <w:keepNext w:val="0"/>
              <w:keepLines w:val="0"/>
              <w:pageBreakBefore w:val="0"/>
              <w:wordWrap/>
              <w:overflowPunct w:val="0"/>
              <w:topLinePunct w:val="0"/>
              <w:bidi w:val="0"/>
              <w:snapToGrid w:val="0"/>
              <w:spacing w:line="240" w:lineRule="auto"/>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教学实践</w:t>
            </w: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3.1</w:t>
            </w:r>
          </w:p>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教学实效</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val="0"/>
                <w:bCs w:val="0"/>
                <w:sz w:val="28"/>
                <w:szCs w:val="28"/>
                <w:lang w:val="en-US" w:eastAsia="zh-CN"/>
              </w:rPr>
              <w:t>遵循学生认知规律，坚持以学生为主体，有效调动学生学习的主动性和积极性，课堂教学效率高，效果好。教学设计、教学课件、教学实录等在校级及以上范围组织的教学竞赛中获奖。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atLeast"/>
          <w:jc w:val="center"/>
        </w:trPr>
        <w:tc>
          <w:tcPr>
            <w:tcW w:w="825" w:type="dxa"/>
            <w:vMerge w:val="continue"/>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3.2</w:t>
            </w:r>
          </w:p>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教学评价</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val="0"/>
                <w:bCs w:val="0"/>
                <w:sz w:val="28"/>
                <w:szCs w:val="28"/>
                <w:lang w:val="en-US" w:eastAsia="zh-CN"/>
              </w:rPr>
              <w:t>学生评教结果为优秀，校内外同行和专家听课评价较高。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825" w:type="dxa"/>
            <w:vMerge w:val="restart"/>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w:t>
            </w:r>
          </w:p>
          <w:p>
            <w:pPr>
              <w:keepNext w:val="0"/>
              <w:keepLines w:val="0"/>
              <w:pageBreakBefore w:val="0"/>
              <w:wordWrap/>
              <w:overflowPunct w:val="0"/>
              <w:topLinePunct w:val="0"/>
              <w:bidi w:val="0"/>
              <w:snapToGrid w:val="0"/>
              <w:spacing w:line="240" w:lineRule="auto"/>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示范创新</w:t>
            </w: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4.1</w:t>
            </w:r>
          </w:p>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color w:val="000000" w:themeColor="text1"/>
                <w:sz w:val="28"/>
                <w:szCs w:val="28"/>
                <w:lang w:val="en-US" w:eastAsia="zh-CN"/>
                <w14:textFill>
                  <w14:solidFill>
                    <w14:schemeClr w14:val="tx1"/>
                  </w14:solidFill>
                </w14:textFill>
              </w:rPr>
              <w:t>示范性</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hint="default" w:ascii="仿宋" w:hAnsi="仿宋" w:eastAsia="仿宋" w:cs="仿宋"/>
                <w:sz w:val="28"/>
                <w:szCs w:val="28"/>
                <w:lang w:val="en-US" w:eastAsia="zh-CN"/>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在校级及以上范围开展思想政治理论课教学展示活动和教学经验交流分享，取得显著成效，具有较强的示范性。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825" w:type="dxa"/>
            <w:vMerge w:val="continue"/>
            <w:shd w:val="clear" w:color="auto" w:fill="auto"/>
            <w:vAlign w:val="center"/>
          </w:tcPr>
          <w:p>
            <w:pPr>
              <w:keepNext w:val="0"/>
              <w:keepLines w:val="0"/>
              <w:pageBreakBefore w:val="0"/>
              <w:wordWrap/>
              <w:overflowPunct w:val="0"/>
              <w:topLinePunct w:val="0"/>
              <w:bidi w:val="0"/>
              <w:snapToGrid w:val="0"/>
              <w:spacing w:line="240" w:lineRule="auto"/>
              <w:jc w:val="center"/>
              <w:rPr>
                <w:rFonts w:ascii="仿宋" w:hAnsi="仿宋" w:eastAsia="仿宋" w:cs="仿宋"/>
                <w:b/>
                <w:bCs/>
                <w:sz w:val="28"/>
                <w:szCs w:val="28"/>
              </w:rPr>
            </w:pPr>
          </w:p>
        </w:tc>
        <w:tc>
          <w:tcPr>
            <w:tcW w:w="1410" w:type="dxa"/>
            <w:shd w:val="clear" w:color="auto" w:fill="auto"/>
            <w:vAlign w:val="center"/>
          </w:tcPr>
          <w:p>
            <w:pPr>
              <w:keepNext w:val="0"/>
              <w:keepLines w:val="0"/>
              <w:pageBreakBefore w:val="0"/>
              <w:wordWrap/>
              <w:overflowPunct w:val="0"/>
              <w:topLinePunct w:val="0"/>
              <w:bidi w:val="0"/>
              <w:snapToGrid w:val="0"/>
              <w:spacing w:line="240" w:lineRule="auto"/>
              <w:jc w:val="cente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4.2</w:t>
            </w:r>
          </w:p>
          <w:p>
            <w:pPr>
              <w:keepNext w:val="0"/>
              <w:keepLines w:val="0"/>
              <w:pageBreakBefore w:val="0"/>
              <w:wordWrap/>
              <w:overflowPunct w:val="0"/>
              <w:topLinePunct w:val="0"/>
              <w:bidi w:val="0"/>
              <w:snapToGrid w:val="0"/>
              <w:spacing w:line="240" w:lineRule="auto"/>
              <w:jc w:val="center"/>
              <w:rPr>
                <w:rFonts w:ascii="仿宋" w:hAnsi="仿宋" w:eastAsia="仿宋" w:cs="仿宋"/>
                <w:b/>
                <w:bCs/>
                <w:sz w:val="28"/>
                <w:szCs w:val="28"/>
              </w:rPr>
            </w:pPr>
            <w:r>
              <w:rPr>
                <w:rFonts w:hint="eastAsia" w:ascii="仿宋" w:hAnsi="仿宋" w:eastAsia="仿宋" w:cs="仿宋"/>
                <w:b/>
                <w:bCs/>
                <w:color w:val="000000" w:themeColor="text1"/>
                <w:sz w:val="28"/>
                <w:szCs w:val="28"/>
                <w:lang w:val="en-US" w:eastAsia="zh-CN"/>
                <w14:textFill>
                  <w14:solidFill>
                    <w14:schemeClr w14:val="tx1"/>
                  </w14:solidFill>
                </w14:textFill>
              </w:rPr>
              <w:t>创新性</w:t>
            </w:r>
          </w:p>
        </w:tc>
        <w:tc>
          <w:tcPr>
            <w:tcW w:w="6197" w:type="dxa"/>
            <w:shd w:val="clear" w:color="auto" w:fill="auto"/>
            <w:vAlign w:val="center"/>
          </w:tcPr>
          <w:p>
            <w:pPr>
              <w:keepNext w:val="0"/>
              <w:keepLines w:val="0"/>
              <w:pageBreakBefore w:val="0"/>
              <w:wordWrap/>
              <w:overflowPunct w:val="0"/>
              <w:topLinePunct w:val="0"/>
              <w:bidi w:val="0"/>
              <w:snapToGrid w:val="0"/>
              <w:spacing w:line="240" w:lineRule="auto"/>
              <w:rPr>
                <w:rFonts w:hint="default" w:ascii="仿宋" w:hAnsi="仿宋" w:eastAsia="仿宋" w:cs="仿宋"/>
                <w:sz w:val="28"/>
                <w:szCs w:val="28"/>
                <w:lang w:val="en-US"/>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在教学内容处理、策略选择、信息技术与教学过程融合方面具有特色创新。</w:t>
            </w:r>
          </w:p>
        </w:tc>
      </w:tr>
      <w:bookmarkEnd w:id="0"/>
    </w:tbl>
    <w:p>
      <w:pPr>
        <w:spacing w:line="460" w:lineRule="exact"/>
        <w:ind w:left="0" w:right="320" w:firstLine="0"/>
        <w:jc w:val="center"/>
        <w:rPr>
          <w:rFonts w:hint="default" w:ascii="仿宋" w:hAnsi="仿宋" w:eastAsia="仿宋" w:cs="仿宋"/>
          <w:w w:val="90"/>
          <w:sz w:val="32"/>
          <w:szCs w:val="32"/>
          <w:lang w:val="en-US" w:eastAsia="zh-CN"/>
        </w:rPr>
      </w:pPr>
    </w:p>
    <w:p>
      <w:pPr>
        <w:keepNext w:val="0"/>
        <w:keepLines w:val="0"/>
        <w:pageBreakBefore w:val="0"/>
        <w:wordWrap/>
        <w:topLinePunct w:val="0"/>
        <w:bidi w:val="0"/>
        <w:spacing w:line="360" w:lineRule="auto"/>
        <w:rPr>
          <w:rFonts w:hint="eastAsia" w:ascii="仿宋" w:hAnsi="仿宋" w:eastAsia="仿宋" w:cs="仿宋"/>
          <w:sz w:val="32"/>
          <w:szCs w:val="32"/>
          <w:lang w:val="en-US"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3</w:t>
      </w: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__________________</w:t>
      </w:r>
      <w:r>
        <w:rPr>
          <w:rFonts w:hint="eastAsia" w:ascii="仿宋" w:hAnsi="仿宋" w:eastAsia="仿宋" w:cs="仿宋"/>
          <w:w w:val="90"/>
          <w:sz w:val="32"/>
          <w:szCs w:val="32"/>
          <w:lang w:val="en-US" w:eastAsia="zh-CN"/>
        </w:rPr>
        <w:t>（课程名称）</w:t>
      </w:r>
      <w:r>
        <w:rPr>
          <w:rFonts w:hint="eastAsia" w:ascii="仿宋" w:hAnsi="仿宋" w:eastAsia="仿宋" w:cs="仿宋"/>
          <w:b w:val="0"/>
          <w:bCs/>
          <w:sz w:val="32"/>
          <w:szCs w:val="32"/>
          <w:lang w:val="en-US" w:eastAsia="zh-CN"/>
        </w:rPr>
        <w:t>示范课程建设</w:t>
      </w:r>
      <w:r>
        <w:rPr>
          <w:rFonts w:hint="eastAsia" w:ascii="仿宋" w:hAnsi="仿宋" w:eastAsia="仿宋" w:cs="仿宋"/>
          <w:b/>
          <w:bCs w:val="0"/>
          <w:sz w:val="32"/>
          <w:szCs w:val="32"/>
          <w:lang w:val="en-US" w:eastAsia="zh-CN"/>
        </w:rPr>
        <w:t>申报表</w:t>
      </w:r>
    </w:p>
    <w:tbl>
      <w:tblPr>
        <w:tblStyle w:val="4"/>
        <w:tblW w:w="9159"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72"/>
        <w:gridCol w:w="1591"/>
        <w:gridCol w:w="2273"/>
        <w:gridCol w:w="1523"/>
        <w:gridCol w:w="170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533" w:hRule="exact"/>
          <w:jc w:val="center"/>
        </w:trPr>
        <w:tc>
          <w:tcPr>
            <w:tcW w:w="2072" w:type="dxa"/>
            <w:tcBorders>
              <w:top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办学单位名称</w:t>
            </w:r>
          </w:p>
        </w:tc>
        <w:tc>
          <w:tcPr>
            <w:tcW w:w="7087" w:type="dxa"/>
            <w:gridSpan w:val="4"/>
            <w:tcBorders>
              <w:top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542" w:hRule="exact"/>
          <w:jc w:val="center"/>
        </w:trPr>
        <w:tc>
          <w:tcPr>
            <w:tcW w:w="2072" w:type="dxa"/>
            <w:tcBorders>
              <w:top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rPr>
              <w:t>专题名称</w:t>
            </w:r>
          </w:p>
        </w:tc>
        <w:tc>
          <w:tcPr>
            <w:tcW w:w="7087" w:type="dxa"/>
            <w:gridSpan w:val="4"/>
            <w:tcBorders>
              <w:top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4" w:hRule="exac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类  别</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姓名</w:t>
            </w: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lang w:val="en-US" w:eastAsia="zh-CN"/>
              </w:rPr>
              <w:t>所学</w:t>
            </w:r>
            <w:r>
              <w:rPr>
                <w:rFonts w:hint="eastAsia" w:ascii="仿宋" w:hAnsi="仿宋" w:eastAsia="仿宋" w:cs="仿宋"/>
                <w:b w:val="0"/>
                <w:bCs w:val="0"/>
                <w:sz w:val="24"/>
                <w:szCs w:val="28"/>
              </w:rPr>
              <w:t>专业</w:t>
            </w: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rPr>
              <w:t>学历</w:t>
            </w:r>
            <w:r>
              <w:rPr>
                <w:rFonts w:hint="eastAsia" w:ascii="仿宋" w:hAnsi="仿宋" w:eastAsia="仿宋" w:cs="仿宋"/>
                <w:b w:val="0"/>
                <w:bCs w:val="0"/>
                <w:sz w:val="24"/>
                <w:szCs w:val="28"/>
                <w:lang w:val="en-US" w:eastAsia="zh-CN"/>
              </w:rPr>
              <w:t>/学位</w:t>
            </w: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职务/职称</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4" w:hRule="exact"/>
          <w:jc w:val="center"/>
        </w:trPr>
        <w:tc>
          <w:tcPr>
            <w:tcW w:w="2072" w:type="dxa"/>
            <w:vAlign w:val="center"/>
          </w:tcPr>
          <w:p>
            <w:pPr>
              <w:keepNext w:val="0"/>
              <w:keepLines w:val="0"/>
              <w:pageBreakBefore w:val="0"/>
              <w:wordWrap/>
              <w:topLinePunct w:val="0"/>
              <w:bidi w:val="0"/>
              <w:spacing w:line="360" w:lineRule="auto"/>
              <w:jc w:val="center"/>
              <w:rPr>
                <w:rFonts w:hint="default" w:ascii="仿宋" w:hAnsi="仿宋" w:eastAsia="仿宋" w:cs="仿宋"/>
                <w:b w:val="0"/>
                <w:bCs w:val="0"/>
                <w:sz w:val="24"/>
                <w:szCs w:val="28"/>
                <w:lang w:val="en-US" w:eastAsia="zh-CN"/>
              </w:rPr>
            </w:pPr>
            <w:r>
              <w:rPr>
                <w:rFonts w:hint="eastAsia" w:ascii="仿宋" w:hAnsi="仿宋" w:eastAsia="仿宋" w:cs="仿宋"/>
                <w:b w:val="0"/>
                <w:bCs w:val="0"/>
                <w:sz w:val="24"/>
                <w:szCs w:val="28"/>
                <w:lang w:val="en-US" w:eastAsia="zh-CN"/>
              </w:rPr>
              <w:t>团队负责人</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4" w:hRule="exac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成  员</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67" w:hRule="exac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成  员</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52" w:hRule="exac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成  员</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5368" w:hRule="exact"/>
          <w:jc w:val="center"/>
        </w:trPr>
        <w:tc>
          <w:tcPr>
            <w:tcW w:w="9159" w:type="dxa"/>
            <w:gridSpan w:val="5"/>
          </w:tcPr>
          <w:p>
            <w:pPr>
              <w:keepNext w:val="0"/>
              <w:keepLines w:val="0"/>
              <w:pageBreakBefore w:val="0"/>
              <w:wordWrap/>
              <w:topLinePunct w:val="0"/>
              <w:bidi w:val="0"/>
              <w:spacing w:line="360" w:lineRule="auto"/>
              <w:rPr>
                <w:rFonts w:hint="default" w:ascii="Times New Roman" w:hAnsi="Times New Roman" w:cs="宋体"/>
                <w:b/>
                <w:bCs/>
                <w:sz w:val="24"/>
                <w:szCs w:val="24"/>
                <w:lang w:val="en-US"/>
              </w:rPr>
            </w:pPr>
            <w:r>
              <w:rPr>
                <w:rFonts w:hint="eastAsia" w:ascii="仿宋" w:hAnsi="仿宋" w:eastAsia="仿宋" w:cs="仿宋"/>
                <w:b w:val="0"/>
                <w:bCs w:val="0"/>
                <w:sz w:val="24"/>
                <w:szCs w:val="24"/>
                <w:lang w:val="en-US" w:eastAsia="zh-CN"/>
              </w:rPr>
              <w:t>申报理由（申报该专题的建设基础、现有条件和优势等），原则上不超过2000字（另附纸）</w:t>
            </w:r>
          </w:p>
          <w:p>
            <w:pPr>
              <w:keepNext w:val="0"/>
              <w:keepLines w:val="0"/>
              <w:pageBreakBefore w:val="0"/>
              <w:wordWrap/>
              <w:topLinePunct w:val="0"/>
              <w:bidi w:val="0"/>
              <w:spacing w:line="360"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办学单位</w:t>
            </w:r>
          </w:p>
          <w:p>
            <w:pPr>
              <w:keepNext w:val="0"/>
              <w:keepLines w:val="0"/>
              <w:pageBreakBefore w:val="0"/>
              <w:wordWrap/>
              <w:topLinePunct w:val="0"/>
              <w:bidi w:val="0"/>
              <w:spacing w:line="360" w:lineRule="auto"/>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审核意见</w:t>
            </w:r>
          </w:p>
        </w:tc>
        <w:tc>
          <w:tcPr>
            <w:tcW w:w="7087" w:type="dxa"/>
            <w:gridSpan w:val="4"/>
          </w:tcPr>
          <w:p>
            <w:pPr>
              <w:keepNext w:val="0"/>
              <w:keepLines w:val="0"/>
              <w:pageBreakBefore w:val="0"/>
              <w:wordWrap/>
              <w:topLinePunct w:val="0"/>
              <w:bidi w:val="0"/>
              <w:spacing w:line="360" w:lineRule="auto"/>
              <w:rPr>
                <w:rFonts w:hint="eastAsia" w:ascii="仿宋" w:hAnsi="仿宋" w:eastAsia="仿宋" w:cs="仿宋"/>
                <w:sz w:val="24"/>
                <w:szCs w:val="24"/>
              </w:rPr>
            </w:pPr>
          </w:p>
          <w:p>
            <w:pPr>
              <w:keepNext w:val="0"/>
              <w:keepLines w:val="0"/>
              <w:pageBreakBefore w:val="0"/>
              <w:wordWrap/>
              <w:topLinePunct w:val="0"/>
              <w:bidi w:val="0"/>
              <w:spacing w:line="360" w:lineRule="auto"/>
              <w:ind w:firstLine="1200" w:firstLineChars="500"/>
              <w:rPr>
                <w:rFonts w:hint="eastAsia" w:ascii="仿宋" w:hAnsi="仿宋" w:eastAsia="仿宋" w:cs="仿宋"/>
                <w:sz w:val="24"/>
                <w:szCs w:val="24"/>
              </w:rPr>
            </w:pPr>
            <w:r>
              <w:rPr>
                <w:rFonts w:hint="eastAsia" w:ascii="仿宋" w:hAnsi="仿宋" w:eastAsia="仿宋" w:cs="仿宋"/>
                <w:sz w:val="24"/>
                <w:szCs w:val="24"/>
                <w:lang w:val="en-US" w:eastAsia="zh-CN"/>
              </w:rPr>
              <w:t>分管校领导</w:t>
            </w:r>
            <w:r>
              <w:rPr>
                <w:rFonts w:hint="eastAsia" w:ascii="仿宋" w:hAnsi="仿宋" w:eastAsia="仿宋" w:cs="仿宋"/>
                <w:sz w:val="24"/>
                <w:szCs w:val="24"/>
              </w:rPr>
              <w:t>签名：         学校（公章）：</w:t>
            </w:r>
          </w:p>
          <w:p>
            <w:pPr>
              <w:keepNext w:val="0"/>
              <w:keepLines w:val="0"/>
              <w:pageBreakBefore w:val="0"/>
              <w:wordWrap/>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2072" w:type="dxa"/>
            <w:vAlign w:val="center"/>
          </w:tcPr>
          <w:p>
            <w:pPr>
              <w:keepNext w:val="0"/>
              <w:keepLines w:val="0"/>
              <w:pageBreakBefore w:val="0"/>
              <w:wordWrap/>
              <w:topLinePunct w:val="0"/>
              <w:bidi w:val="0"/>
              <w:spacing w:line="360" w:lineRule="auto"/>
              <w:jc w:val="center"/>
              <w:rPr>
                <w:rFonts w:ascii="Times New Roman" w:hAnsi="Times New Roman" w:eastAsia="Times New Roman"/>
                <w:sz w:val="24"/>
                <w:szCs w:val="24"/>
              </w:rPr>
            </w:pPr>
            <w:r>
              <w:rPr>
                <w:rFonts w:hint="eastAsia" w:ascii="仿宋" w:hAnsi="仿宋" w:eastAsia="仿宋" w:cs="仿宋"/>
                <w:b w:val="0"/>
                <w:bCs w:val="0"/>
                <w:sz w:val="24"/>
                <w:szCs w:val="24"/>
              </w:rPr>
              <w:t>学院意见</w:t>
            </w:r>
          </w:p>
        </w:tc>
        <w:tc>
          <w:tcPr>
            <w:tcW w:w="7087" w:type="dxa"/>
            <w:gridSpan w:val="4"/>
            <w:vAlign w:val="center"/>
          </w:tcPr>
          <w:p>
            <w:pPr>
              <w:keepNext w:val="0"/>
              <w:keepLines w:val="0"/>
              <w:pageBreakBefore w:val="0"/>
              <w:wordWrap/>
              <w:topLinePunct w:val="0"/>
              <w:bidi w:val="0"/>
              <w:spacing w:line="360" w:lineRule="auto"/>
              <w:ind w:right="1920" w:firstLine="3600" w:firstLineChars="1500"/>
              <w:rPr>
                <w:rFonts w:hint="eastAsia" w:ascii="仿宋" w:hAnsi="仿宋" w:eastAsia="仿宋" w:cs="仿宋"/>
                <w:sz w:val="24"/>
                <w:szCs w:val="24"/>
              </w:rPr>
            </w:pPr>
            <w:r>
              <w:rPr>
                <w:rFonts w:hint="eastAsia" w:ascii="仿宋" w:hAnsi="仿宋" w:eastAsia="仿宋" w:cs="仿宋"/>
                <w:sz w:val="24"/>
                <w:szCs w:val="24"/>
              </w:rPr>
              <w:t>学院（公章）</w:t>
            </w:r>
          </w:p>
          <w:p>
            <w:pPr>
              <w:keepNext w:val="0"/>
              <w:keepLines w:val="0"/>
              <w:pageBreakBefore w:val="0"/>
              <w:wordWrap/>
              <w:topLinePunct w:val="0"/>
              <w:bidi w:val="0"/>
              <w:spacing w:line="360" w:lineRule="auto"/>
              <w:ind w:right="960"/>
              <w:jc w:val="center"/>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日期：</w:t>
            </w:r>
          </w:p>
        </w:tc>
      </w:tr>
    </w:tbl>
    <w:p>
      <w:pPr>
        <w:spacing w:line="460" w:lineRule="exact"/>
        <w:ind w:left="0" w:right="320" w:firstLine="0"/>
        <w:jc w:val="left"/>
        <w:rPr>
          <w:rFonts w:hint="eastAsia" w:ascii="仿宋" w:hAnsi="仿宋" w:eastAsia="仿宋"/>
          <w:sz w:val="24"/>
          <w:szCs w:val="24"/>
          <w:lang w:val="en-US" w:eastAsia="zh-CN"/>
        </w:rPr>
      </w:pPr>
      <w:r>
        <w:rPr>
          <w:rFonts w:hint="eastAsia" w:ascii="仿宋" w:hAnsi="仿宋" w:eastAsia="仿宋"/>
          <w:sz w:val="24"/>
          <w:szCs w:val="24"/>
          <w:lang w:val="en-US" w:eastAsia="zh-CN"/>
        </w:rPr>
        <w:t>注：团队负责人于2023年5月20前，将Word版和盖章扫描的电子版和现有的佐证材料电子版发送到该课程建设指定的电子邮箱。</w:t>
      </w:r>
    </w:p>
    <w:p>
      <w:pPr>
        <w:keepNext w:val="0"/>
        <w:keepLines w:val="0"/>
        <w:pageBreakBefore w:val="0"/>
        <w:wordWrap/>
        <w:topLinePunct w:val="0"/>
        <w:bidi w:val="0"/>
        <w:spacing w:line="360" w:lineRule="auto"/>
        <w:rPr>
          <w:rFonts w:hint="eastAsia" w:ascii="仿宋" w:hAnsi="仿宋" w:eastAsia="仿宋" w:cs="仿宋"/>
          <w:sz w:val="32"/>
          <w:szCs w:val="32"/>
          <w:lang w:val="en-US"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4</w:t>
      </w: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思想政治理论示范课程建设材料报送邮箱汇总表</w:t>
      </w:r>
    </w:p>
    <w:p>
      <w:pPr>
        <w:spacing w:line="460" w:lineRule="exact"/>
        <w:ind w:left="0" w:right="320" w:firstLine="0"/>
        <w:jc w:val="center"/>
        <w:rPr>
          <w:rFonts w:hint="eastAsia" w:ascii="仿宋" w:hAnsi="仿宋" w:eastAsia="仿宋" w:cs="仿宋"/>
          <w:w w:val="90"/>
          <w:sz w:val="32"/>
          <w:szCs w:val="32"/>
        </w:rPr>
      </w:pPr>
    </w:p>
    <w:tbl>
      <w:tblPr>
        <w:tblStyle w:val="5"/>
        <w:tblW w:w="56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53"/>
        <w:gridCol w:w="3365"/>
        <w:gridCol w:w="2945"/>
        <w:gridCol w:w="2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26" w:hRule="atLeast"/>
          <w:jc w:val="center"/>
        </w:trPr>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kern w:val="2"/>
                <w:sz w:val="28"/>
                <w:szCs w:val="28"/>
              </w:rPr>
            </w:pPr>
            <w:r>
              <w:rPr>
                <w:rFonts w:hint="eastAsia" w:ascii="仿宋" w:hAnsi="仿宋" w:eastAsia="仿宋" w:cs="仿宋"/>
                <w:b/>
                <w:bCs/>
                <w:kern w:val="2"/>
                <w:sz w:val="28"/>
                <w:szCs w:val="28"/>
                <w:lang w:val="en-US" w:eastAsia="zh-CN" w:bidi="ar"/>
              </w:rPr>
              <w:t>序号</w:t>
            </w:r>
          </w:p>
        </w:tc>
        <w:tc>
          <w:tcPr>
            <w:tcW w:w="17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eastAsia" w:ascii="仿宋" w:hAnsi="仿宋" w:eastAsia="仿宋" w:cs="仿宋"/>
                <w:b/>
                <w:bCs/>
                <w:kern w:val="2"/>
                <w:sz w:val="28"/>
                <w:szCs w:val="28"/>
              </w:rPr>
            </w:pPr>
            <w:r>
              <w:rPr>
                <w:rFonts w:hint="eastAsia" w:ascii="仿宋" w:hAnsi="仿宋" w:eastAsia="仿宋" w:cs="仿宋"/>
                <w:b/>
                <w:bCs/>
                <w:kern w:val="2"/>
                <w:sz w:val="28"/>
                <w:szCs w:val="28"/>
                <w:lang w:val="en-US" w:eastAsia="zh-CN" w:bidi="ar"/>
              </w:rPr>
              <w:t>课程</w:t>
            </w:r>
          </w:p>
        </w:tc>
        <w:tc>
          <w:tcPr>
            <w:tcW w:w="1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ascii="仿宋" w:hAnsi="仿宋" w:eastAsia="仿宋" w:cs="仿宋"/>
                <w:b/>
                <w:bCs/>
                <w:kern w:val="2"/>
                <w:sz w:val="28"/>
                <w:szCs w:val="28"/>
                <w:lang w:val="en-US"/>
              </w:rPr>
            </w:pPr>
            <w:r>
              <w:rPr>
                <w:rFonts w:hint="eastAsia" w:ascii="仿宋" w:hAnsi="仿宋" w:eastAsia="仿宋" w:cs="仿宋"/>
                <w:b/>
                <w:bCs/>
                <w:kern w:val="2"/>
                <w:sz w:val="28"/>
                <w:szCs w:val="28"/>
                <w:lang w:val="en-US" w:eastAsia="zh-CN" w:bidi="ar"/>
              </w:rPr>
              <w:t>联系人姓名</w:t>
            </w:r>
          </w:p>
        </w:tc>
        <w:tc>
          <w:tcPr>
            <w:tcW w:w="1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jc w:val="center"/>
              <w:rPr>
                <w:rFonts w:hint="default" w:ascii="仿宋" w:hAnsi="仿宋" w:eastAsia="仿宋" w:cs="仿宋"/>
                <w:b/>
                <w:bCs/>
                <w:kern w:val="2"/>
                <w:sz w:val="28"/>
                <w:szCs w:val="28"/>
                <w:lang w:val="en-US"/>
              </w:rPr>
            </w:pPr>
            <w:r>
              <w:rPr>
                <w:rFonts w:hint="eastAsia" w:ascii="仿宋" w:hAnsi="仿宋" w:eastAsia="仿宋" w:cs="仿宋"/>
                <w:b/>
                <w:bCs/>
                <w:kern w:val="2"/>
                <w:sz w:val="28"/>
                <w:szCs w:val="28"/>
                <w:lang w:val="en-US" w:eastAsia="zh-CN" w:bidi="ar"/>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2" w:hRule="atLeast"/>
          <w:jc w:val="center"/>
        </w:trPr>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1</w:t>
            </w:r>
          </w:p>
        </w:tc>
        <w:tc>
          <w:tcPr>
            <w:tcW w:w="17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default" w:ascii="仿宋" w:hAnsi="仿宋" w:eastAsia="仿宋" w:cs="仿宋"/>
                <w:i w:val="0"/>
                <w:iCs w:val="0"/>
                <w:color w:val="000000"/>
                <w:kern w:val="0"/>
                <w:sz w:val="28"/>
                <w:szCs w:val="28"/>
                <w:lang w:val="en-US" w:eastAsia="zh-CN"/>
              </w:rPr>
            </w:pPr>
            <w:r>
              <w:rPr>
                <w:rFonts w:hint="eastAsia" w:ascii="仿宋" w:hAnsi="仿宋" w:eastAsia="仿宋" w:cs="仿宋"/>
                <w:i w:val="0"/>
                <w:iCs w:val="0"/>
                <w:color w:val="000000"/>
                <w:kern w:val="0"/>
                <w:sz w:val="28"/>
                <w:szCs w:val="28"/>
                <w:lang w:eastAsia="zh-CN"/>
              </w:rPr>
              <w:t>《</w:t>
            </w:r>
            <w:r>
              <w:rPr>
                <w:rFonts w:hint="eastAsia" w:ascii="仿宋" w:hAnsi="仿宋" w:eastAsia="仿宋" w:cs="仿宋"/>
                <w:i w:val="0"/>
                <w:iCs w:val="0"/>
                <w:color w:val="000000"/>
                <w:kern w:val="0"/>
                <w:sz w:val="28"/>
                <w:szCs w:val="28"/>
                <w:lang w:val="en-US" w:eastAsia="zh-CN"/>
              </w:rPr>
              <w:t>中国特色社会主义》</w:t>
            </w:r>
          </w:p>
        </w:tc>
        <w:tc>
          <w:tcPr>
            <w:tcW w:w="1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eastAsia" w:ascii="仿宋" w:hAnsi="仿宋" w:eastAsia="仿宋" w:cs="仿宋"/>
                <w:b w:val="0"/>
                <w:bCs w:val="0"/>
                <w:kern w:val="2"/>
                <w:sz w:val="28"/>
                <w:szCs w:val="28"/>
                <w:lang w:val="en-US" w:eastAsia="zh-CN"/>
              </w:rPr>
            </w:pPr>
            <w:r>
              <w:rPr>
                <w:rFonts w:hint="eastAsia" w:ascii="仿宋" w:hAnsi="仿宋" w:eastAsia="仿宋" w:cs="仿宋"/>
                <w:b w:val="0"/>
                <w:bCs w:val="0"/>
                <w:kern w:val="2"/>
                <w:sz w:val="28"/>
                <w:szCs w:val="28"/>
                <w:lang w:val="en-US" w:eastAsia="zh-CN"/>
              </w:rPr>
              <w:t>海门分院</w:t>
            </w:r>
          </w:p>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default" w:ascii="仿宋" w:hAnsi="仿宋" w:eastAsia="仿宋" w:cs="仿宋"/>
                <w:b w:val="0"/>
                <w:bCs w:val="0"/>
                <w:kern w:val="2"/>
                <w:sz w:val="28"/>
                <w:szCs w:val="28"/>
                <w:lang w:val="en-US" w:eastAsia="zh-CN"/>
              </w:rPr>
            </w:pPr>
            <w:r>
              <w:rPr>
                <w:rFonts w:hint="eastAsia" w:ascii="仿宋" w:hAnsi="仿宋" w:eastAsia="仿宋" w:cs="仿宋"/>
                <w:b w:val="0"/>
                <w:bCs w:val="0"/>
                <w:kern w:val="2"/>
                <w:sz w:val="28"/>
                <w:szCs w:val="28"/>
                <w:lang w:val="en-US" w:eastAsia="zh-CN"/>
              </w:rPr>
              <w:t>陆建华</w:t>
            </w:r>
          </w:p>
        </w:tc>
        <w:tc>
          <w:tcPr>
            <w:tcW w:w="1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rPr>
            </w:pPr>
            <w:r>
              <w:rPr>
                <w:rFonts w:hint="eastAsia" w:ascii="仿宋" w:hAnsi="仿宋" w:eastAsia="仿宋" w:cs="仿宋"/>
                <w:b w:val="0"/>
                <w:bCs w:val="0"/>
                <w:kern w:val="2"/>
                <w:sz w:val="28"/>
                <w:szCs w:val="28"/>
              </w:rPr>
              <w:t>734125223@qq.com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2</w:t>
            </w:r>
          </w:p>
        </w:tc>
        <w:tc>
          <w:tcPr>
            <w:tcW w:w="17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default"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《心理健康与职业生涯》</w:t>
            </w:r>
          </w:p>
        </w:tc>
        <w:tc>
          <w:tcPr>
            <w:tcW w:w="1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徐州财经分院</w:t>
            </w:r>
          </w:p>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default"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胡淑红</w:t>
            </w:r>
          </w:p>
        </w:tc>
        <w:tc>
          <w:tcPr>
            <w:tcW w:w="1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529970912@qq.com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2" w:hRule="atLeast"/>
          <w:jc w:val="center"/>
        </w:trPr>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3</w:t>
            </w:r>
          </w:p>
        </w:tc>
        <w:tc>
          <w:tcPr>
            <w:tcW w:w="17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default"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《哲学与人生》</w:t>
            </w:r>
          </w:p>
        </w:tc>
        <w:tc>
          <w:tcPr>
            <w:tcW w:w="1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无锡交通分院</w:t>
            </w:r>
          </w:p>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default"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张海滨</w:t>
            </w:r>
          </w:p>
        </w:tc>
        <w:tc>
          <w:tcPr>
            <w:tcW w:w="1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526996142@qq.com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4</w:t>
            </w:r>
          </w:p>
        </w:tc>
        <w:tc>
          <w:tcPr>
            <w:tcW w:w="17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default"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《职业道德与法治》</w:t>
            </w:r>
          </w:p>
        </w:tc>
        <w:tc>
          <w:tcPr>
            <w:tcW w:w="1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苏州旅游与财经分院</w:t>
            </w:r>
          </w:p>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default"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居亚敏</w:t>
            </w:r>
          </w:p>
        </w:tc>
        <w:tc>
          <w:tcPr>
            <w:tcW w:w="1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6407118@qq.com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2" w:hRule="atLeast"/>
          <w:jc w:val="center"/>
        </w:trPr>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eastAsia" w:ascii="仿宋" w:hAnsi="仿宋" w:eastAsia="仿宋" w:cs="仿宋"/>
                <w:b/>
                <w:bCs/>
                <w:kern w:val="2"/>
                <w:sz w:val="24"/>
                <w:szCs w:val="24"/>
                <w:lang w:val="en-US" w:eastAsia="zh-CN"/>
              </w:rPr>
            </w:pPr>
            <w:r>
              <w:rPr>
                <w:rFonts w:hint="eastAsia" w:ascii="仿宋" w:hAnsi="仿宋" w:eastAsia="仿宋" w:cs="仿宋"/>
                <w:b/>
                <w:bCs/>
                <w:kern w:val="2"/>
                <w:sz w:val="24"/>
                <w:szCs w:val="24"/>
                <w:lang w:val="en-US" w:eastAsia="zh-CN"/>
              </w:rPr>
              <w:t>5</w:t>
            </w:r>
          </w:p>
        </w:tc>
        <w:tc>
          <w:tcPr>
            <w:tcW w:w="17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rPr>
                <w:rFonts w:hint="default"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《毛泽东思想和中国特色社会主义理论体系概论》</w:t>
            </w:r>
          </w:p>
        </w:tc>
        <w:tc>
          <w:tcPr>
            <w:tcW w:w="1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无锡卫生分院</w:t>
            </w:r>
          </w:p>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default"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成家全</w:t>
            </w:r>
          </w:p>
        </w:tc>
        <w:tc>
          <w:tcPr>
            <w:tcW w:w="1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adjustRightInd w:val="0"/>
              <w:snapToGrid w:val="0"/>
              <w:spacing w:before="0" w:beforeAutospacing="0" w:after="0" w:afterAutospacing="0" w:line="360" w:lineRule="auto"/>
              <w:ind w:left="0" w:right="0"/>
              <w:jc w:val="center"/>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179528821@qq.com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12" w:hRule="atLeast"/>
          <w:jc w:val="center"/>
        </w:trPr>
        <w:tc>
          <w:tcPr>
            <w:tcW w:w="34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leftChars="0" w:right="0" w:rightChars="0" w:firstLine="0" w:firstLineChars="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rPr>
              <w:t>6</w:t>
            </w:r>
          </w:p>
        </w:tc>
        <w:tc>
          <w:tcPr>
            <w:tcW w:w="176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leftChars="0" w:right="0" w:rightChars="0" w:firstLine="0" w:firstLineChars="0"/>
              <w:jc w:val="center"/>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《习近平新时代中国特色社会主义思想概论》</w:t>
            </w:r>
          </w:p>
        </w:tc>
        <w:tc>
          <w:tcPr>
            <w:tcW w:w="154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autoSpaceDE w:val="0"/>
              <w:autoSpaceDN/>
              <w:adjustRightInd w:val="0"/>
              <w:snapToGrid w:val="0"/>
              <w:spacing w:before="0" w:beforeAutospacing="0" w:after="0" w:afterAutospacing="0"/>
              <w:ind w:left="0" w:right="0"/>
              <w:jc w:val="center"/>
              <w:textAlignment w:val="center"/>
              <w:rPr>
                <w:rFonts w:hint="eastAsia"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武进分院</w:t>
            </w:r>
          </w:p>
          <w:p>
            <w:pPr>
              <w:keepNext w:val="0"/>
              <w:keepLines w:val="0"/>
              <w:widowControl/>
              <w:suppressLineNumbers w:val="0"/>
              <w:autoSpaceDE w:val="0"/>
              <w:autoSpaceDN/>
              <w:adjustRightInd w:val="0"/>
              <w:snapToGrid w:val="0"/>
              <w:spacing w:before="0" w:beforeAutospacing="0" w:after="0" w:afterAutospacing="0"/>
              <w:ind w:left="0" w:leftChars="0" w:right="0" w:rightChars="0" w:firstLine="0" w:firstLineChars="0"/>
              <w:jc w:val="center"/>
              <w:textAlignment w:val="center"/>
              <w:rPr>
                <w:rFonts w:hint="eastAsia" w:ascii="仿宋" w:hAnsi="仿宋" w:eastAsia="仿宋" w:cs="仿宋"/>
                <w:b w:val="0"/>
                <w:bCs w:val="0"/>
                <w:i w:val="0"/>
                <w:iCs w:val="0"/>
                <w:color w:val="000000"/>
                <w:kern w:val="0"/>
                <w:sz w:val="28"/>
                <w:szCs w:val="28"/>
                <w:lang w:val="en-US" w:eastAsia="zh-CN" w:bidi="ar"/>
              </w:rPr>
            </w:pPr>
            <w:r>
              <w:rPr>
                <w:rFonts w:hint="eastAsia" w:ascii="仿宋" w:hAnsi="仿宋" w:eastAsia="仿宋" w:cs="仿宋"/>
                <w:b w:val="0"/>
                <w:bCs w:val="0"/>
                <w:i w:val="0"/>
                <w:iCs w:val="0"/>
                <w:color w:val="000000"/>
                <w:kern w:val="0"/>
                <w:sz w:val="28"/>
                <w:szCs w:val="28"/>
                <w:lang w:val="en-US" w:eastAsia="zh-CN" w:bidi="ar"/>
              </w:rPr>
              <w:t>王险峰</w:t>
            </w:r>
            <w:bookmarkStart w:id="1" w:name="_GoBack"/>
            <w:bookmarkEnd w:id="1"/>
          </w:p>
        </w:tc>
        <w:tc>
          <w:tcPr>
            <w:tcW w:w="135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utoSpaceDE w:val="0"/>
              <w:autoSpaceDN/>
              <w:adjustRightInd w:val="0"/>
              <w:snapToGrid w:val="0"/>
              <w:spacing w:before="0" w:beforeAutospacing="0" w:after="0" w:afterAutospacing="0" w:line="360" w:lineRule="auto"/>
              <w:ind w:left="0" w:leftChars="0" w:right="0" w:rightChars="0" w:firstLine="0" w:firstLineChars="0"/>
              <w:jc w:val="center"/>
              <w:rPr>
                <w:rFonts w:hint="eastAsia" w:ascii="仿宋" w:hAnsi="仿宋" w:eastAsia="仿宋" w:cs="仿宋"/>
                <w:b w:val="0"/>
                <w:bCs w:val="0"/>
                <w:kern w:val="2"/>
                <w:sz w:val="28"/>
                <w:szCs w:val="28"/>
                <w:lang w:val="en-US" w:eastAsia="zh-CN" w:bidi="ar"/>
              </w:rPr>
            </w:pPr>
            <w:r>
              <w:rPr>
                <w:rFonts w:hint="eastAsia" w:ascii="仿宋" w:hAnsi="仿宋" w:eastAsia="仿宋" w:cs="仿宋"/>
                <w:b w:val="0"/>
                <w:bCs w:val="0"/>
                <w:kern w:val="2"/>
                <w:sz w:val="28"/>
                <w:szCs w:val="28"/>
                <w:lang w:val="en-US" w:eastAsia="zh-CN" w:bidi="ar"/>
              </w:rPr>
              <w:t>355202002@qq.com</w:t>
            </w:r>
          </w:p>
        </w:tc>
      </w:tr>
    </w:tbl>
    <w:p>
      <w:pPr>
        <w:rPr>
          <w:rFonts w:hint="default" w:ascii="仿宋" w:hAnsi="仿宋" w:eastAsia="仿宋" w:cs="仿宋"/>
          <w:w w:val="9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w w:val="90"/>
          <w:sz w:val="32"/>
          <w:szCs w:val="32"/>
          <w:lang w:val="en-US" w:eastAsia="zh-CN"/>
        </w:rPr>
        <w:t>备注：各门课程联系人均为院级集体备课牵头人</w:t>
      </w:r>
    </w:p>
    <w:p>
      <w:pPr>
        <w:spacing w:line="460" w:lineRule="exact"/>
        <w:ind w:left="0" w:right="320" w:firstLine="0"/>
        <w:jc w:val="both"/>
        <w:rPr>
          <w:rFonts w:hint="eastAsia" w:ascii="仿宋" w:hAnsi="仿宋" w:eastAsia="仿宋" w:cs="仿宋"/>
          <w:w w:val="90"/>
          <w:sz w:val="32"/>
          <w:szCs w:val="32"/>
          <w:lang w:val="en-US" w:eastAsia="zh-CN"/>
        </w:rPr>
      </w:pPr>
      <w:r>
        <w:rPr>
          <w:rFonts w:hint="eastAsia" w:ascii="仿宋" w:hAnsi="仿宋" w:eastAsia="仿宋" w:cs="仿宋"/>
          <w:w w:val="90"/>
          <w:sz w:val="32"/>
          <w:szCs w:val="32"/>
          <w:lang w:val="en-US" w:eastAsia="zh-CN"/>
        </w:rPr>
        <w:t>附件5</w:t>
      </w:r>
    </w:p>
    <w:p>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b w:val="0"/>
          <w:bCs/>
          <w:sz w:val="32"/>
          <w:szCs w:val="32"/>
          <w:lang w:val="en-US" w:eastAsia="zh-CN"/>
        </w:rPr>
      </w:pPr>
      <w:r>
        <w:rPr>
          <w:rFonts w:hint="eastAsia" w:ascii="仿宋" w:hAnsi="仿宋" w:eastAsia="仿宋" w:cs="仿宋"/>
          <w:w w:val="90"/>
          <w:sz w:val="32"/>
          <w:szCs w:val="32"/>
          <w:lang w:val="en-US" w:eastAsia="zh-CN"/>
        </w:rPr>
        <w:t>_____________________（课程名称）</w:t>
      </w:r>
      <w:r>
        <w:rPr>
          <w:rFonts w:hint="eastAsia" w:ascii="仿宋" w:hAnsi="仿宋" w:eastAsia="仿宋" w:cs="仿宋"/>
          <w:b w:val="0"/>
          <w:bCs/>
          <w:sz w:val="32"/>
          <w:szCs w:val="32"/>
          <w:lang w:val="en-US" w:eastAsia="zh-CN"/>
        </w:rPr>
        <w:t>示范课程建设</w:t>
      </w:r>
      <w:r>
        <w:rPr>
          <w:rFonts w:hint="eastAsia" w:ascii="仿宋" w:hAnsi="仿宋" w:eastAsia="仿宋" w:cs="仿宋"/>
          <w:b/>
          <w:bCs w:val="0"/>
          <w:sz w:val="32"/>
          <w:szCs w:val="32"/>
          <w:lang w:val="en-US" w:eastAsia="zh-CN"/>
        </w:rPr>
        <w:t>验收申请表</w:t>
      </w:r>
    </w:p>
    <w:tbl>
      <w:tblPr>
        <w:tblStyle w:val="4"/>
        <w:tblW w:w="9159" w:type="dxa"/>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72"/>
        <w:gridCol w:w="1591"/>
        <w:gridCol w:w="2273"/>
        <w:gridCol w:w="1523"/>
        <w:gridCol w:w="1700"/>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533" w:hRule="exact"/>
          <w:jc w:val="center"/>
        </w:trPr>
        <w:tc>
          <w:tcPr>
            <w:tcW w:w="2072" w:type="dxa"/>
            <w:tcBorders>
              <w:top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办学单位名称</w:t>
            </w:r>
          </w:p>
        </w:tc>
        <w:tc>
          <w:tcPr>
            <w:tcW w:w="7087" w:type="dxa"/>
            <w:gridSpan w:val="4"/>
            <w:tcBorders>
              <w:top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542" w:hRule="exact"/>
          <w:jc w:val="center"/>
        </w:trPr>
        <w:tc>
          <w:tcPr>
            <w:tcW w:w="2072" w:type="dxa"/>
            <w:tcBorders>
              <w:top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rPr>
              <w:t>专题名称</w:t>
            </w:r>
          </w:p>
        </w:tc>
        <w:tc>
          <w:tcPr>
            <w:tcW w:w="7087" w:type="dxa"/>
            <w:gridSpan w:val="4"/>
            <w:tcBorders>
              <w:top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4" w:hRule="exac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类  别</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姓名</w:t>
            </w: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专业</w:t>
            </w: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学历</w:t>
            </w: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职务/职称</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4" w:hRule="exact"/>
          <w:jc w:val="center"/>
        </w:trPr>
        <w:tc>
          <w:tcPr>
            <w:tcW w:w="2072" w:type="dxa"/>
            <w:vAlign w:val="center"/>
          </w:tcPr>
          <w:p>
            <w:pPr>
              <w:keepNext w:val="0"/>
              <w:keepLines w:val="0"/>
              <w:pageBreakBefore w:val="0"/>
              <w:wordWrap/>
              <w:topLinePunct w:val="0"/>
              <w:bidi w:val="0"/>
              <w:spacing w:line="360" w:lineRule="auto"/>
              <w:jc w:val="center"/>
              <w:rPr>
                <w:rFonts w:hint="default" w:ascii="仿宋" w:hAnsi="仿宋" w:eastAsia="仿宋" w:cs="仿宋"/>
                <w:b w:val="0"/>
                <w:bCs w:val="0"/>
                <w:sz w:val="24"/>
                <w:szCs w:val="28"/>
                <w:lang w:val="en-US" w:eastAsia="zh-CN"/>
              </w:rPr>
            </w:pPr>
            <w:r>
              <w:rPr>
                <w:rFonts w:hint="eastAsia" w:ascii="仿宋" w:hAnsi="仿宋" w:eastAsia="仿宋" w:cs="仿宋"/>
                <w:b w:val="0"/>
                <w:bCs w:val="0"/>
                <w:sz w:val="24"/>
                <w:szCs w:val="28"/>
                <w:lang w:val="en-US" w:eastAsia="zh-CN"/>
              </w:rPr>
              <w:t>团队负责人</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84" w:hRule="exac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成  员</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67" w:hRule="exac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成  员</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452" w:hRule="exac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r>
              <w:rPr>
                <w:rFonts w:hint="eastAsia" w:ascii="仿宋" w:hAnsi="仿宋" w:eastAsia="仿宋" w:cs="仿宋"/>
                <w:b w:val="0"/>
                <w:bCs w:val="0"/>
                <w:sz w:val="24"/>
                <w:szCs w:val="28"/>
              </w:rPr>
              <w:t>成  员</w:t>
            </w:r>
          </w:p>
        </w:tc>
        <w:tc>
          <w:tcPr>
            <w:tcW w:w="1591"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2273" w:type="dxa"/>
            <w:tcBorders>
              <w:righ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523"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c>
          <w:tcPr>
            <w:tcW w:w="1700" w:type="dxa"/>
            <w:tcBorders>
              <w:left w:val="single" w:color="auto" w:sz="4" w:space="0"/>
            </w:tcBorders>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8"/>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cantSplit/>
          <w:trHeight w:val="5368" w:hRule="exact"/>
          <w:jc w:val="center"/>
        </w:trPr>
        <w:tc>
          <w:tcPr>
            <w:tcW w:w="9159" w:type="dxa"/>
            <w:gridSpan w:val="5"/>
          </w:tcPr>
          <w:p>
            <w:pPr>
              <w:keepNext w:val="0"/>
              <w:keepLines w:val="0"/>
              <w:pageBreakBefore w:val="0"/>
              <w:wordWrap/>
              <w:topLinePunct w:val="0"/>
              <w:bidi w:val="0"/>
              <w:spacing w:line="360" w:lineRule="auto"/>
              <w:rPr>
                <w:rFonts w:hint="default" w:ascii="Times New Roman" w:hAnsi="Times New Roman" w:cs="宋体"/>
                <w:b/>
                <w:bCs/>
                <w:sz w:val="24"/>
                <w:szCs w:val="24"/>
                <w:lang w:val="en-US"/>
              </w:rPr>
            </w:pPr>
            <w:r>
              <w:rPr>
                <w:rFonts w:hint="eastAsia" w:ascii="仿宋" w:hAnsi="仿宋" w:eastAsia="仿宋" w:cs="仿宋"/>
                <w:b w:val="0"/>
                <w:bCs w:val="0"/>
                <w:sz w:val="24"/>
                <w:szCs w:val="24"/>
                <w:lang w:val="en-US" w:eastAsia="zh-CN"/>
              </w:rPr>
              <w:t>创建工作总结，原则上不超过3000字（另附纸）</w:t>
            </w:r>
          </w:p>
          <w:p>
            <w:pPr>
              <w:keepNext w:val="0"/>
              <w:keepLines w:val="0"/>
              <w:pageBreakBefore w:val="0"/>
              <w:wordWrap/>
              <w:topLinePunct w:val="0"/>
              <w:bidi w:val="0"/>
              <w:spacing w:line="360" w:lineRule="auto"/>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2072" w:type="dxa"/>
            <w:vAlign w:val="center"/>
          </w:tcPr>
          <w:p>
            <w:pPr>
              <w:keepNext w:val="0"/>
              <w:keepLines w:val="0"/>
              <w:pageBreakBefore w:val="0"/>
              <w:wordWrap/>
              <w:topLinePunct w:val="0"/>
              <w:bidi w:val="0"/>
              <w:spacing w:line="360" w:lineRule="auto"/>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办学单位</w:t>
            </w:r>
          </w:p>
          <w:p>
            <w:pPr>
              <w:keepNext w:val="0"/>
              <w:keepLines w:val="0"/>
              <w:pageBreakBefore w:val="0"/>
              <w:wordWrap/>
              <w:topLinePunct w:val="0"/>
              <w:bidi w:val="0"/>
              <w:spacing w:line="360" w:lineRule="auto"/>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审核意见</w:t>
            </w:r>
          </w:p>
        </w:tc>
        <w:tc>
          <w:tcPr>
            <w:tcW w:w="7087" w:type="dxa"/>
            <w:gridSpan w:val="4"/>
          </w:tcPr>
          <w:p>
            <w:pPr>
              <w:keepNext w:val="0"/>
              <w:keepLines w:val="0"/>
              <w:pageBreakBefore w:val="0"/>
              <w:wordWrap/>
              <w:topLinePunct w:val="0"/>
              <w:bidi w:val="0"/>
              <w:spacing w:line="360" w:lineRule="auto"/>
              <w:rPr>
                <w:rFonts w:hint="eastAsia" w:ascii="仿宋" w:hAnsi="仿宋" w:eastAsia="仿宋" w:cs="仿宋"/>
                <w:sz w:val="24"/>
                <w:szCs w:val="24"/>
              </w:rPr>
            </w:pPr>
          </w:p>
          <w:p>
            <w:pPr>
              <w:keepNext w:val="0"/>
              <w:keepLines w:val="0"/>
              <w:pageBreakBefore w:val="0"/>
              <w:wordWrap/>
              <w:topLinePunct w:val="0"/>
              <w:bidi w:val="0"/>
              <w:spacing w:line="360" w:lineRule="auto"/>
              <w:ind w:firstLine="1200" w:firstLineChars="500"/>
              <w:rPr>
                <w:rFonts w:hint="eastAsia" w:ascii="仿宋" w:hAnsi="仿宋" w:eastAsia="仿宋" w:cs="仿宋"/>
                <w:sz w:val="24"/>
                <w:szCs w:val="24"/>
              </w:rPr>
            </w:pPr>
            <w:r>
              <w:rPr>
                <w:rFonts w:hint="eastAsia" w:ascii="仿宋" w:hAnsi="仿宋" w:eastAsia="仿宋" w:cs="仿宋"/>
                <w:sz w:val="24"/>
                <w:szCs w:val="24"/>
                <w:lang w:val="en-US" w:eastAsia="zh-CN"/>
              </w:rPr>
              <w:t>分管校领导</w:t>
            </w:r>
            <w:r>
              <w:rPr>
                <w:rFonts w:hint="eastAsia" w:ascii="仿宋" w:hAnsi="仿宋" w:eastAsia="仿宋" w:cs="仿宋"/>
                <w:sz w:val="24"/>
                <w:szCs w:val="24"/>
              </w:rPr>
              <w:t>签名：         学校（公章）：</w:t>
            </w:r>
          </w:p>
          <w:p>
            <w:pPr>
              <w:keepNext w:val="0"/>
              <w:keepLines w:val="0"/>
              <w:pageBreakBefore w:val="0"/>
              <w:wordWrap/>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2072" w:type="dxa"/>
            <w:vAlign w:val="center"/>
          </w:tcPr>
          <w:p>
            <w:pPr>
              <w:keepNext w:val="0"/>
              <w:keepLines w:val="0"/>
              <w:pageBreakBefore w:val="0"/>
              <w:wordWrap/>
              <w:topLinePunct w:val="0"/>
              <w:bidi w:val="0"/>
              <w:spacing w:line="360" w:lineRule="auto"/>
              <w:jc w:val="center"/>
              <w:rPr>
                <w:rFonts w:ascii="Times New Roman" w:hAnsi="Times New Roman" w:eastAsia="Times New Roman"/>
                <w:sz w:val="24"/>
                <w:szCs w:val="24"/>
              </w:rPr>
            </w:pPr>
            <w:r>
              <w:rPr>
                <w:rFonts w:hint="eastAsia" w:ascii="仿宋" w:hAnsi="仿宋" w:eastAsia="仿宋" w:cs="仿宋"/>
                <w:b w:val="0"/>
                <w:bCs w:val="0"/>
                <w:sz w:val="24"/>
                <w:szCs w:val="24"/>
              </w:rPr>
              <w:t>学院意见</w:t>
            </w:r>
          </w:p>
        </w:tc>
        <w:tc>
          <w:tcPr>
            <w:tcW w:w="7087" w:type="dxa"/>
            <w:gridSpan w:val="4"/>
            <w:vAlign w:val="center"/>
          </w:tcPr>
          <w:p>
            <w:pPr>
              <w:keepNext w:val="0"/>
              <w:keepLines w:val="0"/>
              <w:pageBreakBefore w:val="0"/>
              <w:wordWrap/>
              <w:topLinePunct w:val="0"/>
              <w:bidi w:val="0"/>
              <w:spacing w:line="360" w:lineRule="auto"/>
              <w:ind w:right="1920" w:firstLine="3600" w:firstLineChars="1500"/>
              <w:rPr>
                <w:rFonts w:hint="eastAsia" w:ascii="仿宋" w:hAnsi="仿宋" w:eastAsia="仿宋" w:cs="仿宋"/>
                <w:sz w:val="24"/>
                <w:szCs w:val="24"/>
              </w:rPr>
            </w:pPr>
            <w:r>
              <w:rPr>
                <w:rFonts w:hint="eastAsia" w:ascii="仿宋" w:hAnsi="仿宋" w:eastAsia="仿宋" w:cs="仿宋"/>
                <w:sz w:val="24"/>
                <w:szCs w:val="24"/>
              </w:rPr>
              <w:t>学院（公章）</w:t>
            </w:r>
          </w:p>
          <w:p>
            <w:pPr>
              <w:keepNext w:val="0"/>
              <w:keepLines w:val="0"/>
              <w:pageBreakBefore w:val="0"/>
              <w:wordWrap/>
              <w:topLinePunct w:val="0"/>
              <w:bidi w:val="0"/>
              <w:spacing w:line="360" w:lineRule="auto"/>
              <w:ind w:right="960"/>
              <w:jc w:val="center"/>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日期：</w:t>
            </w:r>
          </w:p>
        </w:tc>
      </w:tr>
    </w:tbl>
    <w:p>
      <w:pPr>
        <w:spacing w:line="460" w:lineRule="exact"/>
        <w:ind w:left="0" w:right="320" w:firstLine="0"/>
        <w:jc w:val="left"/>
        <w:rPr>
          <w:rFonts w:hint="default" w:ascii="仿宋" w:hAnsi="仿宋" w:eastAsia="仿宋" w:cs="仿宋"/>
          <w:w w:val="90"/>
          <w:sz w:val="32"/>
          <w:szCs w:val="32"/>
          <w:lang w:val="en-US" w:eastAsia="zh-CN"/>
        </w:rPr>
      </w:pPr>
      <w:r>
        <w:rPr>
          <w:rFonts w:hint="eastAsia" w:ascii="仿宋" w:hAnsi="仿宋" w:eastAsia="仿宋"/>
          <w:sz w:val="24"/>
          <w:szCs w:val="24"/>
          <w:lang w:val="en-US" w:eastAsia="zh-CN"/>
        </w:rPr>
        <w:t>注：团队负责人在示范课程建设工作完成后，在学院规定的时间（届时另行通知）将Word版和盖章扫描的电子版一并发送到课程指定的电子邮箱。</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26EC70"/>
    <w:multiLevelType w:val="singleLevel"/>
    <w:tmpl w:val="8A26EC70"/>
    <w:lvl w:ilvl="0" w:tentative="0">
      <w:start w:val="2"/>
      <w:numFmt w:val="chineseCounting"/>
      <w:suff w:val="nothing"/>
      <w:lvlText w:val="%1、"/>
      <w:lvlJc w:val="left"/>
      <w:rPr>
        <w:rFonts w:hint="eastAsia"/>
      </w:rPr>
    </w:lvl>
  </w:abstractNum>
  <w:abstractNum w:abstractNumId="1">
    <w:nsid w:val="AF65EB6B"/>
    <w:multiLevelType w:val="singleLevel"/>
    <w:tmpl w:val="AF65EB6B"/>
    <w:lvl w:ilvl="0" w:tentative="0">
      <w:start w:val="1"/>
      <w:numFmt w:val="decimal"/>
      <w:lvlText w:val="%1."/>
      <w:lvlJc w:val="left"/>
      <w:pPr>
        <w:tabs>
          <w:tab w:val="left" w:pos="312"/>
        </w:tabs>
      </w:pPr>
    </w:lvl>
  </w:abstractNum>
  <w:abstractNum w:abstractNumId="2">
    <w:nsid w:val="D3CF193B"/>
    <w:multiLevelType w:val="singleLevel"/>
    <w:tmpl w:val="D3CF193B"/>
    <w:lvl w:ilvl="0" w:tentative="0">
      <w:start w:val="1"/>
      <w:numFmt w:val="decimal"/>
      <w:lvlText w:val="%1."/>
      <w:lvlJc w:val="left"/>
      <w:pPr>
        <w:tabs>
          <w:tab w:val="left" w:pos="312"/>
        </w:tabs>
      </w:pPr>
    </w:lvl>
  </w:abstractNum>
  <w:abstractNum w:abstractNumId="3">
    <w:nsid w:val="01B4BEEA"/>
    <w:multiLevelType w:val="singleLevel"/>
    <w:tmpl w:val="01B4BEEA"/>
    <w:lvl w:ilvl="0" w:tentative="0">
      <w:start w:val="3"/>
      <w:numFmt w:val="decimal"/>
      <w:lvlText w:val="%1."/>
      <w:lvlJc w:val="left"/>
      <w:pPr>
        <w:tabs>
          <w:tab w:val="left" w:pos="312"/>
        </w:tabs>
      </w:pPr>
    </w:lvl>
  </w:abstractNum>
  <w:abstractNum w:abstractNumId="4">
    <w:nsid w:val="1F25A246"/>
    <w:multiLevelType w:val="singleLevel"/>
    <w:tmpl w:val="1F25A246"/>
    <w:lvl w:ilvl="0" w:tentative="0">
      <w:start w:val="1"/>
      <w:numFmt w:val="chineseCounting"/>
      <w:suff w:val="nothing"/>
      <w:lvlText w:val="%1、"/>
      <w:lvlJc w:val="left"/>
      <w:rPr>
        <w:rFonts w:hint="eastAsia"/>
      </w:rPr>
    </w:lvl>
  </w:abstractNum>
  <w:abstractNum w:abstractNumId="5">
    <w:nsid w:val="67BC41AB"/>
    <w:multiLevelType w:val="singleLevel"/>
    <w:tmpl w:val="67BC41AB"/>
    <w:lvl w:ilvl="0" w:tentative="0">
      <w:start w:val="1"/>
      <w:numFmt w:val="decimal"/>
      <w:lvlText w:val="%1."/>
      <w:lvlJc w:val="left"/>
      <w:pPr>
        <w:tabs>
          <w:tab w:val="left" w:pos="312"/>
        </w:tabs>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mYWVkYjM0ZTE3MzRlNTY3Yjc5ZTU0MjQ4MzEwODMifQ=="/>
  </w:docVars>
  <w:rsids>
    <w:rsidRoot w:val="2D6D1AE7"/>
    <w:rsid w:val="00423149"/>
    <w:rsid w:val="009E18B7"/>
    <w:rsid w:val="00B20DF2"/>
    <w:rsid w:val="00C30909"/>
    <w:rsid w:val="00CB03A2"/>
    <w:rsid w:val="00DF3269"/>
    <w:rsid w:val="010C4801"/>
    <w:rsid w:val="011F210A"/>
    <w:rsid w:val="01550A28"/>
    <w:rsid w:val="01A615A9"/>
    <w:rsid w:val="01AE15BA"/>
    <w:rsid w:val="01DF2FD2"/>
    <w:rsid w:val="01E157C6"/>
    <w:rsid w:val="01E66FA5"/>
    <w:rsid w:val="02062685"/>
    <w:rsid w:val="024159EA"/>
    <w:rsid w:val="02AE0853"/>
    <w:rsid w:val="02CE2AFD"/>
    <w:rsid w:val="035618EA"/>
    <w:rsid w:val="0383517C"/>
    <w:rsid w:val="03A83806"/>
    <w:rsid w:val="03BD5AE4"/>
    <w:rsid w:val="03C74BB5"/>
    <w:rsid w:val="03C84489"/>
    <w:rsid w:val="03E272F9"/>
    <w:rsid w:val="03EE3EEF"/>
    <w:rsid w:val="03F76482"/>
    <w:rsid w:val="042B209A"/>
    <w:rsid w:val="043A1ADB"/>
    <w:rsid w:val="044E2BE0"/>
    <w:rsid w:val="052D6C99"/>
    <w:rsid w:val="05764899"/>
    <w:rsid w:val="057C6008"/>
    <w:rsid w:val="0599609E"/>
    <w:rsid w:val="059A4101"/>
    <w:rsid w:val="05BA2990"/>
    <w:rsid w:val="05C0366A"/>
    <w:rsid w:val="05EB66C4"/>
    <w:rsid w:val="05F42E2D"/>
    <w:rsid w:val="06361B7E"/>
    <w:rsid w:val="069C40D7"/>
    <w:rsid w:val="06C477F9"/>
    <w:rsid w:val="07536B19"/>
    <w:rsid w:val="079C0106"/>
    <w:rsid w:val="079D03E7"/>
    <w:rsid w:val="07B04143"/>
    <w:rsid w:val="07DB29DD"/>
    <w:rsid w:val="07EA70C4"/>
    <w:rsid w:val="085C1B31"/>
    <w:rsid w:val="085F5DFB"/>
    <w:rsid w:val="08681565"/>
    <w:rsid w:val="08BE7AFD"/>
    <w:rsid w:val="08D73E8D"/>
    <w:rsid w:val="08DC78CB"/>
    <w:rsid w:val="08EC5921"/>
    <w:rsid w:val="09AB63DF"/>
    <w:rsid w:val="09E10B2E"/>
    <w:rsid w:val="0A2411B5"/>
    <w:rsid w:val="0AFA5B66"/>
    <w:rsid w:val="0B106E41"/>
    <w:rsid w:val="0B1477D8"/>
    <w:rsid w:val="0B1C1BCC"/>
    <w:rsid w:val="0B1D7864"/>
    <w:rsid w:val="0B1F0FC2"/>
    <w:rsid w:val="0B7104A4"/>
    <w:rsid w:val="0BC1638D"/>
    <w:rsid w:val="0C01678A"/>
    <w:rsid w:val="0C311318"/>
    <w:rsid w:val="0C3E7442"/>
    <w:rsid w:val="0C4C20FB"/>
    <w:rsid w:val="0C580AA0"/>
    <w:rsid w:val="0C811679"/>
    <w:rsid w:val="0CA63ECA"/>
    <w:rsid w:val="0D212542"/>
    <w:rsid w:val="0D551C85"/>
    <w:rsid w:val="0D8D49B2"/>
    <w:rsid w:val="0DB12BB6"/>
    <w:rsid w:val="0DC6280C"/>
    <w:rsid w:val="0DDF4DFE"/>
    <w:rsid w:val="0DEE186B"/>
    <w:rsid w:val="0DF72569"/>
    <w:rsid w:val="0E027C25"/>
    <w:rsid w:val="0E083E00"/>
    <w:rsid w:val="0E3835EC"/>
    <w:rsid w:val="0E8D2C1E"/>
    <w:rsid w:val="0EB6385C"/>
    <w:rsid w:val="0ED857E8"/>
    <w:rsid w:val="0F2C4B67"/>
    <w:rsid w:val="0F3A31CE"/>
    <w:rsid w:val="0FBC7598"/>
    <w:rsid w:val="0FD3043D"/>
    <w:rsid w:val="0FFC64FA"/>
    <w:rsid w:val="0FFE370C"/>
    <w:rsid w:val="1021389E"/>
    <w:rsid w:val="104A5783"/>
    <w:rsid w:val="11BB562D"/>
    <w:rsid w:val="11D87F25"/>
    <w:rsid w:val="11DF131B"/>
    <w:rsid w:val="11EE5A02"/>
    <w:rsid w:val="12062D4C"/>
    <w:rsid w:val="121223C9"/>
    <w:rsid w:val="121324D0"/>
    <w:rsid w:val="12411FD6"/>
    <w:rsid w:val="1247062C"/>
    <w:rsid w:val="12632E72"/>
    <w:rsid w:val="12C50511"/>
    <w:rsid w:val="12F74B39"/>
    <w:rsid w:val="1354060D"/>
    <w:rsid w:val="13581385"/>
    <w:rsid w:val="138A175B"/>
    <w:rsid w:val="13A02D2C"/>
    <w:rsid w:val="13DF5603"/>
    <w:rsid w:val="14522278"/>
    <w:rsid w:val="149363ED"/>
    <w:rsid w:val="14A56265"/>
    <w:rsid w:val="15065D38"/>
    <w:rsid w:val="156A6C7D"/>
    <w:rsid w:val="15727625"/>
    <w:rsid w:val="15CA05AA"/>
    <w:rsid w:val="163868AA"/>
    <w:rsid w:val="16A13924"/>
    <w:rsid w:val="16BC41B3"/>
    <w:rsid w:val="16BE2021"/>
    <w:rsid w:val="16CF5ACB"/>
    <w:rsid w:val="16E13640"/>
    <w:rsid w:val="171B52F9"/>
    <w:rsid w:val="17321EED"/>
    <w:rsid w:val="17832166"/>
    <w:rsid w:val="17A80401"/>
    <w:rsid w:val="17E92EF4"/>
    <w:rsid w:val="184743E2"/>
    <w:rsid w:val="185A16FC"/>
    <w:rsid w:val="186C7681"/>
    <w:rsid w:val="18B54B84"/>
    <w:rsid w:val="19037FE5"/>
    <w:rsid w:val="190A49EB"/>
    <w:rsid w:val="193A1C8F"/>
    <w:rsid w:val="19545BC7"/>
    <w:rsid w:val="19E10151"/>
    <w:rsid w:val="1A086077"/>
    <w:rsid w:val="1A766595"/>
    <w:rsid w:val="1A815666"/>
    <w:rsid w:val="1AB53561"/>
    <w:rsid w:val="1AC669BE"/>
    <w:rsid w:val="1AFC6A9A"/>
    <w:rsid w:val="1AFF47DC"/>
    <w:rsid w:val="1B282AB5"/>
    <w:rsid w:val="1B2B1202"/>
    <w:rsid w:val="1B2E6E70"/>
    <w:rsid w:val="1B5468D6"/>
    <w:rsid w:val="1B557158"/>
    <w:rsid w:val="1B5F7943"/>
    <w:rsid w:val="1B7038A8"/>
    <w:rsid w:val="1B805191"/>
    <w:rsid w:val="1BAB26B3"/>
    <w:rsid w:val="1C252021"/>
    <w:rsid w:val="1C3B30F7"/>
    <w:rsid w:val="1C3E1334"/>
    <w:rsid w:val="1C8C20A0"/>
    <w:rsid w:val="1CE02281"/>
    <w:rsid w:val="1CEB6DC6"/>
    <w:rsid w:val="1CEC0D90"/>
    <w:rsid w:val="1CFE1810"/>
    <w:rsid w:val="1D147C4E"/>
    <w:rsid w:val="1D177E42"/>
    <w:rsid w:val="1D185917"/>
    <w:rsid w:val="1D547061"/>
    <w:rsid w:val="1D915EB4"/>
    <w:rsid w:val="1D9E1C7F"/>
    <w:rsid w:val="1E0D5462"/>
    <w:rsid w:val="1E3511F3"/>
    <w:rsid w:val="1E4A1F2E"/>
    <w:rsid w:val="1F060144"/>
    <w:rsid w:val="1F115CA5"/>
    <w:rsid w:val="1F170985"/>
    <w:rsid w:val="1F2E38E2"/>
    <w:rsid w:val="1F901EA7"/>
    <w:rsid w:val="20020FF7"/>
    <w:rsid w:val="20032679"/>
    <w:rsid w:val="207D242B"/>
    <w:rsid w:val="208A0FEC"/>
    <w:rsid w:val="208D5CAB"/>
    <w:rsid w:val="20D12777"/>
    <w:rsid w:val="20FD3F23"/>
    <w:rsid w:val="21292543"/>
    <w:rsid w:val="215F7298"/>
    <w:rsid w:val="216041AE"/>
    <w:rsid w:val="21A86C3A"/>
    <w:rsid w:val="2203233E"/>
    <w:rsid w:val="22266AF2"/>
    <w:rsid w:val="224B3581"/>
    <w:rsid w:val="224C6559"/>
    <w:rsid w:val="22943A5C"/>
    <w:rsid w:val="22E75B7D"/>
    <w:rsid w:val="23171276"/>
    <w:rsid w:val="23843AD1"/>
    <w:rsid w:val="23B97A91"/>
    <w:rsid w:val="23C10219"/>
    <w:rsid w:val="23DA43CB"/>
    <w:rsid w:val="23ED1676"/>
    <w:rsid w:val="23ED653C"/>
    <w:rsid w:val="23F70746"/>
    <w:rsid w:val="24003A9F"/>
    <w:rsid w:val="241E57BF"/>
    <w:rsid w:val="2423778D"/>
    <w:rsid w:val="24A972DA"/>
    <w:rsid w:val="24FF14FF"/>
    <w:rsid w:val="256C6F12"/>
    <w:rsid w:val="26AD19C1"/>
    <w:rsid w:val="26B50445"/>
    <w:rsid w:val="26C80178"/>
    <w:rsid w:val="26EA6915"/>
    <w:rsid w:val="2734580E"/>
    <w:rsid w:val="27781B9E"/>
    <w:rsid w:val="27960276"/>
    <w:rsid w:val="27BD5803"/>
    <w:rsid w:val="27DF5779"/>
    <w:rsid w:val="27F76F67"/>
    <w:rsid w:val="280C3C5C"/>
    <w:rsid w:val="281178FD"/>
    <w:rsid w:val="2881551B"/>
    <w:rsid w:val="29123F83"/>
    <w:rsid w:val="2913552D"/>
    <w:rsid w:val="29712D49"/>
    <w:rsid w:val="29A70519"/>
    <w:rsid w:val="29B577E9"/>
    <w:rsid w:val="29B641A3"/>
    <w:rsid w:val="29EC23D0"/>
    <w:rsid w:val="2A0616E3"/>
    <w:rsid w:val="2A171433"/>
    <w:rsid w:val="2A3C5105"/>
    <w:rsid w:val="2A573CED"/>
    <w:rsid w:val="2A5C57A7"/>
    <w:rsid w:val="2A697EC4"/>
    <w:rsid w:val="2AB37A07"/>
    <w:rsid w:val="2ADB43F4"/>
    <w:rsid w:val="2ADE440E"/>
    <w:rsid w:val="2B297F45"/>
    <w:rsid w:val="2BA016C4"/>
    <w:rsid w:val="2BAA42F0"/>
    <w:rsid w:val="2C1174DC"/>
    <w:rsid w:val="2C32458D"/>
    <w:rsid w:val="2C3C763E"/>
    <w:rsid w:val="2C8D5D2D"/>
    <w:rsid w:val="2CC9092A"/>
    <w:rsid w:val="2CF25F4F"/>
    <w:rsid w:val="2CF33A75"/>
    <w:rsid w:val="2CFB4412"/>
    <w:rsid w:val="2D6D1AE7"/>
    <w:rsid w:val="2D863763"/>
    <w:rsid w:val="2D872B3B"/>
    <w:rsid w:val="2D9D410D"/>
    <w:rsid w:val="2DA72278"/>
    <w:rsid w:val="2DAE2197"/>
    <w:rsid w:val="2E2365F3"/>
    <w:rsid w:val="2E450180"/>
    <w:rsid w:val="2E4A4F85"/>
    <w:rsid w:val="2E4B3B69"/>
    <w:rsid w:val="2E5A0537"/>
    <w:rsid w:val="2E7A26A0"/>
    <w:rsid w:val="2EAB4607"/>
    <w:rsid w:val="2EBD258D"/>
    <w:rsid w:val="2F297340"/>
    <w:rsid w:val="2F45680A"/>
    <w:rsid w:val="2FCA4F61"/>
    <w:rsid w:val="30046726"/>
    <w:rsid w:val="30093CDB"/>
    <w:rsid w:val="30524F6C"/>
    <w:rsid w:val="307C226C"/>
    <w:rsid w:val="309367C5"/>
    <w:rsid w:val="309F1F4A"/>
    <w:rsid w:val="30A47041"/>
    <w:rsid w:val="311622C3"/>
    <w:rsid w:val="3122509A"/>
    <w:rsid w:val="313F54DB"/>
    <w:rsid w:val="31815AF3"/>
    <w:rsid w:val="319E0453"/>
    <w:rsid w:val="31D9377A"/>
    <w:rsid w:val="322F2868"/>
    <w:rsid w:val="324A67B5"/>
    <w:rsid w:val="325368E9"/>
    <w:rsid w:val="329C2289"/>
    <w:rsid w:val="32C65EB4"/>
    <w:rsid w:val="33260700"/>
    <w:rsid w:val="335C6172"/>
    <w:rsid w:val="33AD2BD0"/>
    <w:rsid w:val="33AE6A5E"/>
    <w:rsid w:val="33B977C6"/>
    <w:rsid w:val="33EC0EFE"/>
    <w:rsid w:val="340F73E6"/>
    <w:rsid w:val="349F158C"/>
    <w:rsid w:val="34CE54F3"/>
    <w:rsid w:val="34FC3E0F"/>
    <w:rsid w:val="34FD36E3"/>
    <w:rsid w:val="350E718F"/>
    <w:rsid w:val="353A57E0"/>
    <w:rsid w:val="357D65D2"/>
    <w:rsid w:val="35B04BF9"/>
    <w:rsid w:val="35B10A41"/>
    <w:rsid w:val="36237179"/>
    <w:rsid w:val="366D2511"/>
    <w:rsid w:val="36AA789A"/>
    <w:rsid w:val="370079F1"/>
    <w:rsid w:val="3720190B"/>
    <w:rsid w:val="372A670B"/>
    <w:rsid w:val="37307DA0"/>
    <w:rsid w:val="375C6562"/>
    <w:rsid w:val="378400EB"/>
    <w:rsid w:val="3789048B"/>
    <w:rsid w:val="379245B6"/>
    <w:rsid w:val="38003C16"/>
    <w:rsid w:val="381B2A25"/>
    <w:rsid w:val="38397128"/>
    <w:rsid w:val="38736485"/>
    <w:rsid w:val="38892F0A"/>
    <w:rsid w:val="38CC45CD"/>
    <w:rsid w:val="39331DC9"/>
    <w:rsid w:val="3944017F"/>
    <w:rsid w:val="394A5BAB"/>
    <w:rsid w:val="394F06A6"/>
    <w:rsid w:val="3A695377"/>
    <w:rsid w:val="3ADC66B5"/>
    <w:rsid w:val="3B2A227D"/>
    <w:rsid w:val="3B313DD8"/>
    <w:rsid w:val="3B6803A1"/>
    <w:rsid w:val="3BC5168B"/>
    <w:rsid w:val="3BC66F24"/>
    <w:rsid w:val="3BE34B3A"/>
    <w:rsid w:val="3BF33A92"/>
    <w:rsid w:val="3C447E49"/>
    <w:rsid w:val="3C8B238B"/>
    <w:rsid w:val="3CB23005"/>
    <w:rsid w:val="3CB82854"/>
    <w:rsid w:val="3CFA3AE8"/>
    <w:rsid w:val="3D141CDA"/>
    <w:rsid w:val="3D2C1009"/>
    <w:rsid w:val="3D5D11C3"/>
    <w:rsid w:val="3D712EC0"/>
    <w:rsid w:val="3D9A641E"/>
    <w:rsid w:val="3DE93370"/>
    <w:rsid w:val="3DEB4836"/>
    <w:rsid w:val="3DF02037"/>
    <w:rsid w:val="3E02162D"/>
    <w:rsid w:val="3E4A49E8"/>
    <w:rsid w:val="3E6447D3"/>
    <w:rsid w:val="3ED74FA5"/>
    <w:rsid w:val="3F0D4978"/>
    <w:rsid w:val="3F475DA6"/>
    <w:rsid w:val="3F5D3F0E"/>
    <w:rsid w:val="3F631D44"/>
    <w:rsid w:val="3F724C94"/>
    <w:rsid w:val="3F724CCD"/>
    <w:rsid w:val="3F786788"/>
    <w:rsid w:val="3F88629F"/>
    <w:rsid w:val="40015414"/>
    <w:rsid w:val="40384169"/>
    <w:rsid w:val="406361BC"/>
    <w:rsid w:val="40817141"/>
    <w:rsid w:val="40FA3D88"/>
    <w:rsid w:val="40FC0CF2"/>
    <w:rsid w:val="410168D0"/>
    <w:rsid w:val="41541729"/>
    <w:rsid w:val="41596145"/>
    <w:rsid w:val="41691B64"/>
    <w:rsid w:val="41784729"/>
    <w:rsid w:val="418238EE"/>
    <w:rsid w:val="41872CB2"/>
    <w:rsid w:val="41921EE6"/>
    <w:rsid w:val="41AA4BF2"/>
    <w:rsid w:val="41EF0857"/>
    <w:rsid w:val="41F63CCC"/>
    <w:rsid w:val="41FA16D6"/>
    <w:rsid w:val="41FA23F0"/>
    <w:rsid w:val="422E0DB5"/>
    <w:rsid w:val="423F723F"/>
    <w:rsid w:val="429F5DD9"/>
    <w:rsid w:val="42C341BE"/>
    <w:rsid w:val="42DC2968"/>
    <w:rsid w:val="42F51E9D"/>
    <w:rsid w:val="431F7E79"/>
    <w:rsid w:val="43210EE4"/>
    <w:rsid w:val="43284021"/>
    <w:rsid w:val="435A30AA"/>
    <w:rsid w:val="43BB4E95"/>
    <w:rsid w:val="43E066A9"/>
    <w:rsid w:val="43EE7018"/>
    <w:rsid w:val="441D5B50"/>
    <w:rsid w:val="44E374ED"/>
    <w:rsid w:val="44F33B4A"/>
    <w:rsid w:val="452477F0"/>
    <w:rsid w:val="4571616D"/>
    <w:rsid w:val="45921C25"/>
    <w:rsid w:val="45BF1528"/>
    <w:rsid w:val="45F23FBD"/>
    <w:rsid w:val="466B7B6D"/>
    <w:rsid w:val="4673164E"/>
    <w:rsid w:val="46AC31BB"/>
    <w:rsid w:val="47044DA5"/>
    <w:rsid w:val="47775577"/>
    <w:rsid w:val="47AA76FA"/>
    <w:rsid w:val="47AD0F98"/>
    <w:rsid w:val="489A579E"/>
    <w:rsid w:val="48A24A9E"/>
    <w:rsid w:val="48B56357"/>
    <w:rsid w:val="48B8018C"/>
    <w:rsid w:val="48EE1869"/>
    <w:rsid w:val="4914434F"/>
    <w:rsid w:val="49926698"/>
    <w:rsid w:val="499C51DA"/>
    <w:rsid w:val="49C12AD9"/>
    <w:rsid w:val="49C839FB"/>
    <w:rsid w:val="4A296BD1"/>
    <w:rsid w:val="4A3A3DFD"/>
    <w:rsid w:val="4A6F0787"/>
    <w:rsid w:val="4A934476"/>
    <w:rsid w:val="4AC81265"/>
    <w:rsid w:val="4B044705"/>
    <w:rsid w:val="4B6272D2"/>
    <w:rsid w:val="4B627DBA"/>
    <w:rsid w:val="4C147633"/>
    <w:rsid w:val="4C175738"/>
    <w:rsid w:val="4C981272"/>
    <w:rsid w:val="4CB70475"/>
    <w:rsid w:val="4CFD2A14"/>
    <w:rsid w:val="4D0470DF"/>
    <w:rsid w:val="4D1F13CD"/>
    <w:rsid w:val="4D3B7679"/>
    <w:rsid w:val="4D485D15"/>
    <w:rsid w:val="4DA07254"/>
    <w:rsid w:val="4DB90697"/>
    <w:rsid w:val="4DD74FC1"/>
    <w:rsid w:val="4E014268"/>
    <w:rsid w:val="4E3025FB"/>
    <w:rsid w:val="4E760336"/>
    <w:rsid w:val="4E80325F"/>
    <w:rsid w:val="4E9C0BC5"/>
    <w:rsid w:val="4EB8094F"/>
    <w:rsid w:val="4EDC0E0D"/>
    <w:rsid w:val="4EE01C53"/>
    <w:rsid w:val="4EE13C41"/>
    <w:rsid w:val="4F041DE6"/>
    <w:rsid w:val="4F077D76"/>
    <w:rsid w:val="4F247D92"/>
    <w:rsid w:val="4F3E163E"/>
    <w:rsid w:val="4F4E4E0F"/>
    <w:rsid w:val="4F5368C9"/>
    <w:rsid w:val="4F73290C"/>
    <w:rsid w:val="4FC2087D"/>
    <w:rsid w:val="4FDC241B"/>
    <w:rsid w:val="4FE74545"/>
    <w:rsid w:val="50834F8C"/>
    <w:rsid w:val="509A2FDB"/>
    <w:rsid w:val="50EE68AA"/>
    <w:rsid w:val="515A169C"/>
    <w:rsid w:val="519212AF"/>
    <w:rsid w:val="51FE0D6E"/>
    <w:rsid w:val="52127F13"/>
    <w:rsid w:val="5217598C"/>
    <w:rsid w:val="5230171F"/>
    <w:rsid w:val="52E90528"/>
    <w:rsid w:val="52EA30A1"/>
    <w:rsid w:val="53182367"/>
    <w:rsid w:val="532A5B93"/>
    <w:rsid w:val="537806AC"/>
    <w:rsid w:val="53874D93"/>
    <w:rsid w:val="54063F0A"/>
    <w:rsid w:val="54120B01"/>
    <w:rsid w:val="549239F0"/>
    <w:rsid w:val="54CD2C7A"/>
    <w:rsid w:val="54CE3AA7"/>
    <w:rsid w:val="54EA55DA"/>
    <w:rsid w:val="553D1BAE"/>
    <w:rsid w:val="559D264C"/>
    <w:rsid w:val="55CC3F76"/>
    <w:rsid w:val="560604BF"/>
    <w:rsid w:val="561346BC"/>
    <w:rsid w:val="56C05BD5"/>
    <w:rsid w:val="56F563A5"/>
    <w:rsid w:val="5703527B"/>
    <w:rsid w:val="570D735E"/>
    <w:rsid w:val="571B3B6A"/>
    <w:rsid w:val="5726041F"/>
    <w:rsid w:val="57325016"/>
    <w:rsid w:val="57437223"/>
    <w:rsid w:val="575A1E2A"/>
    <w:rsid w:val="57BD0D84"/>
    <w:rsid w:val="57E86BB0"/>
    <w:rsid w:val="580E5A83"/>
    <w:rsid w:val="58104CE5"/>
    <w:rsid w:val="58461872"/>
    <w:rsid w:val="589D2963"/>
    <w:rsid w:val="58C00DC6"/>
    <w:rsid w:val="58F44C79"/>
    <w:rsid w:val="593908DE"/>
    <w:rsid w:val="59441362"/>
    <w:rsid w:val="59492C15"/>
    <w:rsid w:val="5977064B"/>
    <w:rsid w:val="59863204"/>
    <w:rsid w:val="59945B14"/>
    <w:rsid w:val="59D91D65"/>
    <w:rsid w:val="59E00D5A"/>
    <w:rsid w:val="5A584D94"/>
    <w:rsid w:val="5A617793"/>
    <w:rsid w:val="5AA20705"/>
    <w:rsid w:val="5B2461C5"/>
    <w:rsid w:val="5B277344"/>
    <w:rsid w:val="5B4B2F70"/>
    <w:rsid w:val="5B85620A"/>
    <w:rsid w:val="5B9331AD"/>
    <w:rsid w:val="5BCF348E"/>
    <w:rsid w:val="5CAE3391"/>
    <w:rsid w:val="5CB35DE2"/>
    <w:rsid w:val="5CD03307"/>
    <w:rsid w:val="5CD21B5F"/>
    <w:rsid w:val="5CD53543"/>
    <w:rsid w:val="5CD901EE"/>
    <w:rsid w:val="5CFD1C22"/>
    <w:rsid w:val="5D3A2E77"/>
    <w:rsid w:val="5D545BBF"/>
    <w:rsid w:val="5D645DC6"/>
    <w:rsid w:val="5D6E3000"/>
    <w:rsid w:val="5D785A95"/>
    <w:rsid w:val="5D977245"/>
    <w:rsid w:val="5E483371"/>
    <w:rsid w:val="5E59557E"/>
    <w:rsid w:val="5E924A30"/>
    <w:rsid w:val="5E9633D3"/>
    <w:rsid w:val="5EA06D09"/>
    <w:rsid w:val="5EDB210A"/>
    <w:rsid w:val="5F08322C"/>
    <w:rsid w:val="5F3016CA"/>
    <w:rsid w:val="5F3E2AA6"/>
    <w:rsid w:val="5F681089"/>
    <w:rsid w:val="5FA32F55"/>
    <w:rsid w:val="5FAA38DA"/>
    <w:rsid w:val="5FCD3483"/>
    <w:rsid w:val="5FE452B3"/>
    <w:rsid w:val="603368B2"/>
    <w:rsid w:val="60365B77"/>
    <w:rsid w:val="607322A7"/>
    <w:rsid w:val="60880CD9"/>
    <w:rsid w:val="609B7D7C"/>
    <w:rsid w:val="60DE061A"/>
    <w:rsid w:val="60E322C0"/>
    <w:rsid w:val="60E83CC0"/>
    <w:rsid w:val="60FD6695"/>
    <w:rsid w:val="61436338"/>
    <w:rsid w:val="61621DAD"/>
    <w:rsid w:val="616458EE"/>
    <w:rsid w:val="61B34FA6"/>
    <w:rsid w:val="620A1069"/>
    <w:rsid w:val="629B6165"/>
    <w:rsid w:val="633A772C"/>
    <w:rsid w:val="633F4D43"/>
    <w:rsid w:val="63B015AD"/>
    <w:rsid w:val="63DD455C"/>
    <w:rsid w:val="63DF6526"/>
    <w:rsid w:val="6416019A"/>
    <w:rsid w:val="6417181C"/>
    <w:rsid w:val="64443BA3"/>
    <w:rsid w:val="64470089"/>
    <w:rsid w:val="64C71494"/>
    <w:rsid w:val="64CA4AE0"/>
    <w:rsid w:val="64D12442"/>
    <w:rsid w:val="64D67C92"/>
    <w:rsid w:val="64EC3CEB"/>
    <w:rsid w:val="652E1246"/>
    <w:rsid w:val="65313143"/>
    <w:rsid w:val="653A180D"/>
    <w:rsid w:val="65530F79"/>
    <w:rsid w:val="65842EE1"/>
    <w:rsid w:val="658B3E29"/>
    <w:rsid w:val="65BA355D"/>
    <w:rsid w:val="660E1B85"/>
    <w:rsid w:val="661C0652"/>
    <w:rsid w:val="66D93700"/>
    <w:rsid w:val="66E83D17"/>
    <w:rsid w:val="67561D44"/>
    <w:rsid w:val="67566AFF"/>
    <w:rsid w:val="675B4115"/>
    <w:rsid w:val="67705E13"/>
    <w:rsid w:val="677562EF"/>
    <w:rsid w:val="6817016F"/>
    <w:rsid w:val="681A2DAE"/>
    <w:rsid w:val="68336E40"/>
    <w:rsid w:val="685077B4"/>
    <w:rsid w:val="686139AD"/>
    <w:rsid w:val="686F7E78"/>
    <w:rsid w:val="687A4A6F"/>
    <w:rsid w:val="68E972B4"/>
    <w:rsid w:val="69140A20"/>
    <w:rsid w:val="693B41FE"/>
    <w:rsid w:val="69521FDD"/>
    <w:rsid w:val="69970C02"/>
    <w:rsid w:val="6A2922A9"/>
    <w:rsid w:val="6A2C3B47"/>
    <w:rsid w:val="6A75170C"/>
    <w:rsid w:val="6AAC01B9"/>
    <w:rsid w:val="6AFA141B"/>
    <w:rsid w:val="6AFF3143"/>
    <w:rsid w:val="6B5B64FA"/>
    <w:rsid w:val="6BA85B6A"/>
    <w:rsid w:val="6BD91AAD"/>
    <w:rsid w:val="6BF879A1"/>
    <w:rsid w:val="6C0B610A"/>
    <w:rsid w:val="6CA5024B"/>
    <w:rsid w:val="6D2B6338"/>
    <w:rsid w:val="6D431000"/>
    <w:rsid w:val="6D5835D1"/>
    <w:rsid w:val="6DA64342"/>
    <w:rsid w:val="6DB049CF"/>
    <w:rsid w:val="6DB225B5"/>
    <w:rsid w:val="6DD15131"/>
    <w:rsid w:val="6DDF53E7"/>
    <w:rsid w:val="6DF37C67"/>
    <w:rsid w:val="6E2D364F"/>
    <w:rsid w:val="6E3D27C7"/>
    <w:rsid w:val="6E8C02C7"/>
    <w:rsid w:val="6EC95297"/>
    <w:rsid w:val="6EEB2223"/>
    <w:rsid w:val="6F275940"/>
    <w:rsid w:val="6F9208F0"/>
    <w:rsid w:val="701F51F2"/>
    <w:rsid w:val="7072379E"/>
    <w:rsid w:val="709A4E5B"/>
    <w:rsid w:val="709F1517"/>
    <w:rsid w:val="70AB6BFD"/>
    <w:rsid w:val="70C76378"/>
    <w:rsid w:val="70F03B20"/>
    <w:rsid w:val="71121CE9"/>
    <w:rsid w:val="715916C6"/>
    <w:rsid w:val="71B763EC"/>
    <w:rsid w:val="71D92806"/>
    <w:rsid w:val="71E30CEA"/>
    <w:rsid w:val="71F83CEB"/>
    <w:rsid w:val="71FA11CC"/>
    <w:rsid w:val="723F4D5F"/>
    <w:rsid w:val="72451C4A"/>
    <w:rsid w:val="72556331"/>
    <w:rsid w:val="72606A84"/>
    <w:rsid w:val="72726C3D"/>
    <w:rsid w:val="7275252F"/>
    <w:rsid w:val="72D134DE"/>
    <w:rsid w:val="72D51220"/>
    <w:rsid w:val="72D60AF4"/>
    <w:rsid w:val="72E16BE2"/>
    <w:rsid w:val="733046A8"/>
    <w:rsid w:val="7330511B"/>
    <w:rsid w:val="734B14E2"/>
    <w:rsid w:val="7366631C"/>
    <w:rsid w:val="736C3CDC"/>
    <w:rsid w:val="7379604F"/>
    <w:rsid w:val="73797DFD"/>
    <w:rsid w:val="738A5369"/>
    <w:rsid w:val="738A5C5A"/>
    <w:rsid w:val="73C7083C"/>
    <w:rsid w:val="73CB491C"/>
    <w:rsid w:val="73DC213A"/>
    <w:rsid w:val="742404E7"/>
    <w:rsid w:val="74341FF0"/>
    <w:rsid w:val="74602D6B"/>
    <w:rsid w:val="74A92964"/>
    <w:rsid w:val="75243D99"/>
    <w:rsid w:val="753F177D"/>
    <w:rsid w:val="75581C94"/>
    <w:rsid w:val="75886994"/>
    <w:rsid w:val="76732AC2"/>
    <w:rsid w:val="767A3346"/>
    <w:rsid w:val="76901F70"/>
    <w:rsid w:val="76B0368B"/>
    <w:rsid w:val="76EA0712"/>
    <w:rsid w:val="77382A32"/>
    <w:rsid w:val="776E5435"/>
    <w:rsid w:val="77754D7F"/>
    <w:rsid w:val="7789082B"/>
    <w:rsid w:val="779428D2"/>
    <w:rsid w:val="779905B2"/>
    <w:rsid w:val="77CD051F"/>
    <w:rsid w:val="77DA387D"/>
    <w:rsid w:val="77E14132"/>
    <w:rsid w:val="77E56778"/>
    <w:rsid w:val="77E91B2A"/>
    <w:rsid w:val="78263FA6"/>
    <w:rsid w:val="78AB5486"/>
    <w:rsid w:val="79495860"/>
    <w:rsid w:val="79556147"/>
    <w:rsid w:val="79C63670"/>
    <w:rsid w:val="7A044199"/>
    <w:rsid w:val="7A15284A"/>
    <w:rsid w:val="7A342CD0"/>
    <w:rsid w:val="7A590988"/>
    <w:rsid w:val="7A760339"/>
    <w:rsid w:val="7AD94168"/>
    <w:rsid w:val="7AF22090"/>
    <w:rsid w:val="7B075F73"/>
    <w:rsid w:val="7B0E56FC"/>
    <w:rsid w:val="7B1055CA"/>
    <w:rsid w:val="7B394351"/>
    <w:rsid w:val="7BD75BE6"/>
    <w:rsid w:val="7BF53200"/>
    <w:rsid w:val="7BFE17E7"/>
    <w:rsid w:val="7CEC40E6"/>
    <w:rsid w:val="7D124E1E"/>
    <w:rsid w:val="7D22495A"/>
    <w:rsid w:val="7D3D41DC"/>
    <w:rsid w:val="7D6635D2"/>
    <w:rsid w:val="7D715FE9"/>
    <w:rsid w:val="7D914B0B"/>
    <w:rsid w:val="7D915762"/>
    <w:rsid w:val="7DA57A41"/>
    <w:rsid w:val="7DE31E2F"/>
    <w:rsid w:val="7E132BFC"/>
    <w:rsid w:val="7E1F57F4"/>
    <w:rsid w:val="7E215319"/>
    <w:rsid w:val="7E3239CA"/>
    <w:rsid w:val="7E521976"/>
    <w:rsid w:val="7E95586E"/>
    <w:rsid w:val="7EA76A76"/>
    <w:rsid w:val="7EB663A9"/>
    <w:rsid w:val="7ED301F6"/>
    <w:rsid w:val="7EF12B3C"/>
    <w:rsid w:val="7F2F1CB8"/>
    <w:rsid w:val="7F343772"/>
    <w:rsid w:val="7F475176"/>
    <w:rsid w:val="7F5318C8"/>
    <w:rsid w:val="7F7E49ED"/>
    <w:rsid w:val="7FC40652"/>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left="0" w:firstLine="0"/>
      <w:jc w:val="both"/>
    </w:pPr>
    <w:rPr>
      <w:rFonts w:ascii="Times New Roman" w:hAnsi="Times New Roman" w:eastAsia="宋体" w:cs="Times New Roman"/>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jc w:val="left"/>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5352</Words>
  <Characters>5784</Characters>
  <Lines>0</Lines>
  <Paragraphs>0</Paragraphs>
  <TotalTime>19</TotalTime>
  <ScaleCrop>false</ScaleCrop>
  <LinksUpToDate>false</LinksUpToDate>
  <CharactersWithSpaces>6005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2022-09-06T06:27:00Z</dcterms:created>
  <dc:creator>董自上</dc:creator>
  <cp:lastModifiedBy>董自上</cp:lastModifiedBy>
  <cp:lastPrinted>2023-05-06T06:26:00Z</cp:lastPrinted>
  <dcterms:modified xsi:type="dcterms:W3CDTF">2023-05-06T08:53:25Z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CF9389AE5E7E400C8D29F67CCD83B73F_13</vt:lpwstr>
  </property>
</Properties>
</file>